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AD044E">
      <w:pPr>
        <w:shd w:val="clear" w:color="auto" w:fill="FFFFFF"/>
        <w:rPr>
          <w:rFonts w:eastAsia="Times New Roman"/>
          <w:spacing w:val="12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>Дело</w:t>
      </w:r>
      <w:r w:rsidRPr="00AD044E" w:rsidR="004F6AC8">
        <w:rPr>
          <w:rFonts w:eastAsia="Times New Roman"/>
          <w:sz w:val="27"/>
          <w:szCs w:val="27"/>
        </w:rPr>
        <w:t xml:space="preserve"> </w:t>
      </w:r>
      <w:r w:rsidRPr="00AD044E">
        <w:rPr>
          <w:rFonts w:eastAsia="Times New Roman"/>
          <w:sz w:val="27"/>
          <w:szCs w:val="27"/>
        </w:rPr>
        <w:t>№</w:t>
      </w:r>
      <w:r w:rsidRPr="00AD044E" w:rsidR="004F6AC8">
        <w:rPr>
          <w:rFonts w:eastAsia="Times New Roman"/>
          <w:sz w:val="27"/>
          <w:szCs w:val="27"/>
        </w:rPr>
        <w:t xml:space="preserve"> </w:t>
      </w:r>
      <w:r w:rsidRPr="00AD044E" w:rsidR="00DD4D9C">
        <w:rPr>
          <w:rFonts w:eastAsia="Times New Roman"/>
          <w:sz w:val="27"/>
          <w:szCs w:val="27"/>
        </w:rPr>
        <w:t>05</w:t>
      </w:r>
      <w:r w:rsidRPr="00AD044E">
        <w:rPr>
          <w:rFonts w:eastAsia="Times New Roman"/>
          <w:sz w:val="27"/>
          <w:szCs w:val="27"/>
        </w:rPr>
        <w:t>-</w:t>
      </w:r>
      <w:r w:rsidRPr="00AD044E" w:rsidR="00DD4D9C">
        <w:rPr>
          <w:rFonts w:eastAsia="Times New Roman"/>
          <w:sz w:val="27"/>
          <w:szCs w:val="27"/>
        </w:rPr>
        <w:t>1070/</w:t>
      </w:r>
      <w:r w:rsidRPr="00AD044E" w:rsidR="006F67CA">
        <w:rPr>
          <w:rFonts w:eastAsia="Times New Roman"/>
          <w:sz w:val="27"/>
          <w:szCs w:val="27"/>
        </w:rPr>
        <w:t>1</w:t>
      </w:r>
      <w:r w:rsidRPr="00AD044E">
        <w:rPr>
          <w:rFonts w:eastAsia="Times New Roman"/>
          <w:spacing w:val="12"/>
          <w:sz w:val="27"/>
          <w:szCs w:val="27"/>
        </w:rPr>
        <w:t>50</w:t>
      </w:r>
      <w:r w:rsidRPr="00AD044E" w:rsidR="00D10E5F">
        <w:rPr>
          <w:rFonts w:eastAsia="Times New Roman"/>
          <w:spacing w:val="12"/>
          <w:sz w:val="27"/>
          <w:szCs w:val="27"/>
        </w:rPr>
        <w:t>4</w:t>
      </w:r>
      <w:r w:rsidRPr="00AD044E" w:rsidR="00B82189">
        <w:rPr>
          <w:rFonts w:eastAsia="Times New Roman"/>
          <w:spacing w:val="12"/>
          <w:sz w:val="27"/>
          <w:szCs w:val="27"/>
        </w:rPr>
        <w:t>/202</w:t>
      </w:r>
      <w:r w:rsidRPr="00AD044E" w:rsidR="00DD4D9C">
        <w:rPr>
          <w:rFonts w:eastAsia="Times New Roman"/>
          <w:spacing w:val="12"/>
          <w:sz w:val="27"/>
          <w:szCs w:val="27"/>
        </w:rPr>
        <w:t>5</w:t>
      </w:r>
    </w:p>
    <w:p w:rsidR="008928F1" w:rsidRPr="00AD044E" w:rsidP="008928F1">
      <w:pPr>
        <w:shd w:val="clear" w:color="auto" w:fill="FFFFFF"/>
        <w:rPr>
          <w:rFonts w:eastAsia="Times New Roman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>УИД № 86</w:t>
      </w:r>
      <w:r w:rsidRPr="00AD044E">
        <w:rPr>
          <w:rFonts w:eastAsia="Times New Roman"/>
          <w:sz w:val="27"/>
          <w:szCs w:val="27"/>
          <w:lang w:val="en-US"/>
        </w:rPr>
        <w:t>MS</w:t>
      </w:r>
      <w:r w:rsidRPr="00AD044E">
        <w:rPr>
          <w:rFonts w:eastAsia="Times New Roman"/>
          <w:sz w:val="27"/>
          <w:szCs w:val="27"/>
        </w:rPr>
        <w:t>0015-01-202</w:t>
      </w:r>
      <w:r w:rsidRPr="00AD044E" w:rsidR="00DD4D9C">
        <w:rPr>
          <w:rFonts w:eastAsia="Times New Roman"/>
          <w:sz w:val="27"/>
          <w:szCs w:val="27"/>
        </w:rPr>
        <w:t>5</w:t>
      </w:r>
      <w:r w:rsidRPr="00AD044E">
        <w:rPr>
          <w:rFonts w:eastAsia="Times New Roman"/>
          <w:sz w:val="27"/>
          <w:szCs w:val="27"/>
        </w:rPr>
        <w:t>-00</w:t>
      </w:r>
      <w:r w:rsidRPr="00AD044E" w:rsidR="00DD4D9C">
        <w:rPr>
          <w:rFonts w:eastAsia="Times New Roman"/>
          <w:sz w:val="27"/>
          <w:szCs w:val="27"/>
        </w:rPr>
        <w:t>6309</w:t>
      </w:r>
      <w:r w:rsidRPr="00AD044E">
        <w:rPr>
          <w:rFonts w:eastAsia="Times New Roman"/>
          <w:sz w:val="27"/>
          <w:szCs w:val="27"/>
        </w:rPr>
        <w:t>-</w:t>
      </w:r>
      <w:r w:rsidRPr="00AD044E" w:rsidR="00DD4D9C">
        <w:rPr>
          <w:rFonts w:eastAsia="Times New Roman"/>
          <w:sz w:val="27"/>
          <w:szCs w:val="27"/>
        </w:rPr>
        <w:t>76</w:t>
      </w:r>
    </w:p>
    <w:p w:rsidR="008928F1" w:rsidRPr="00AD044E">
      <w:pPr>
        <w:shd w:val="clear" w:color="auto" w:fill="FFFFFF"/>
        <w:rPr>
          <w:rFonts w:eastAsia="Times New Roman"/>
          <w:sz w:val="27"/>
          <w:szCs w:val="27"/>
        </w:rPr>
      </w:pPr>
    </w:p>
    <w:p w:rsidR="00630DD7" w:rsidRPr="00AD044E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7"/>
          <w:szCs w:val="27"/>
        </w:rPr>
      </w:pPr>
      <w:r w:rsidRPr="00AD044E">
        <w:rPr>
          <w:rFonts w:eastAsia="Times New Roman"/>
          <w:bCs/>
          <w:sz w:val="27"/>
          <w:szCs w:val="27"/>
        </w:rPr>
        <w:t xml:space="preserve">    </w:t>
      </w:r>
      <w:r w:rsidRPr="00AD044E" w:rsidR="00F218EF">
        <w:rPr>
          <w:rFonts w:eastAsia="Times New Roman"/>
          <w:bCs/>
          <w:sz w:val="27"/>
          <w:szCs w:val="27"/>
        </w:rPr>
        <w:t xml:space="preserve">    </w:t>
      </w:r>
      <w:r w:rsidRPr="00AD044E">
        <w:rPr>
          <w:rFonts w:eastAsia="Times New Roman"/>
          <w:bCs/>
          <w:sz w:val="27"/>
          <w:szCs w:val="27"/>
        </w:rPr>
        <w:t>ПОСТАНОВЛЕНИЕ</w:t>
      </w:r>
      <w:r w:rsidRPr="00AD044E">
        <w:rPr>
          <w:rFonts w:eastAsia="Times New Roman"/>
          <w:bCs/>
          <w:sz w:val="27"/>
          <w:szCs w:val="27"/>
        </w:rPr>
        <w:br/>
        <w:t xml:space="preserve">по </w:t>
      </w:r>
      <w:r w:rsidRPr="00AD044E">
        <w:rPr>
          <w:rFonts w:eastAsia="Times New Roman"/>
          <w:sz w:val="27"/>
          <w:szCs w:val="27"/>
        </w:rPr>
        <w:t xml:space="preserve">делу об </w:t>
      </w:r>
      <w:r w:rsidRPr="00AD044E">
        <w:rPr>
          <w:rFonts w:eastAsia="Times New Roman"/>
          <w:bCs/>
          <w:sz w:val="27"/>
          <w:szCs w:val="27"/>
        </w:rPr>
        <w:t>административном правонарушении</w:t>
      </w:r>
      <w:r w:rsidRPr="00AD044E">
        <w:rPr>
          <w:rFonts w:eastAsia="Times New Roman"/>
          <w:bCs/>
          <w:sz w:val="27"/>
          <w:szCs w:val="27"/>
        </w:rPr>
        <w:br/>
      </w:r>
    </w:p>
    <w:p w:rsidR="007F50C0" w:rsidRPr="00AD044E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7"/>
          <w:szCs w:val="27"/>
        </w:rPr>
      </w:pPr>
      <w:r w:rsidRPr="00AD044E">
        <w:rPr>
          <w:rFonts w:eastAsia="Times New Roman"/>
          <w:bCs/>
          <w:sz w:val="27"/>
          <w:szCs w:val="27"/>
        </w:rPr>
        <w:t xml:space="preserve"> </w:t>
      </w:r>
      <w:r w:rsidRPr="00AD044E" w:rsidR="00DD4D9C">
        <w:rPr>
          <w:rFonts w:eastAsia="Times New Roman"/>
          <w:bCs/>
          <w:sz w:val="27"/>
          <w:szCs w:val="27"/>
        </w:rPr>
        <w:t xml:space="preserve"> 28  октября </w:t>
      </w:r>
      <w:r w:rsidRPr="00AD044E">
        <w:rPr>
          <w:rFonts w:eastAsia="Times New Roman"/>
          <w:bCs/>
          <w:sz w:val="27"/>
          <w:szCs w:val="27"/>
        </w:rPr>
        <w:t xml:space="preserve"> </w:t>
      </w:r>
      <w:r w:rsidRPr="00AD044E" w:rsidR="00DB42B9">
        <w:rPr>
          <w:rFonts w:eastAsia="Times New Roman"/>
          <w:bCs/>
          <w:sz w:val="27"/>
          <w:szCs w:val="27"/>
        </w:rPr>
        <w:t xml:space="preserve"> 202</w:t>
      </w:r>
      <w:r w:rsidRPr="00AD044E" w:rsidR="00DD4D9C">
        <w:rPr>
          <w:rFonts w:eastAsia="Times New Roman"/>
          <w:bCs/>
          <w:sz w:val="27"/>
          <w:szCs w:val="27"/>
        </w:rPr>
        <w:t>5</w:t>
      </w:r>
      <w:r w:rsidRPr="00AD044E" w:rsidR="005D6093">
        <w:rPr>
          <w:rFonts w:eastAsia="Times New Roman"/>
          <w:bCs/>
          <w:sz w:val="27"/>
          <w:szCs w:val="27"/>
        </w:rPr>
        <w:t xml:space="preserve"> </w:t>
      </w:r>
      <w:r w:rsidRPr="00AD044E" w:rsidR="00630DD7">
        <w:rPr>
          <w:rFonts w:eastAsia="Times New Roman"/>
          <w:bCs/>
          <w:sz w:val="27"/>
          <w:szCs w:val="27"/>
        </w:rPr>
        <w:t>г.</w:t>
      </w:r>
      <w:r w:rsidRPr="00AD044E" w:rsidR="00EC6608">
        <w:rPr>
          <w:rFonts w:eastAsia="Times New Roman"/>
          <w:bCs/>
          <w:sz w:val="27"/>
          <w:szCs w:val="27"/>
        </w:rPr>
        <w:t xml:space="preserve">                            </w:t>
      </w:r>
      <w:r w:rsidRPr="00AD044E" w:rsidR="00AB1604">
        <w:rPr>
          <w:rFonts w:eastAsia="Times New Roman"/>
          <w:bCs/>
          <w:sz w:val="27"/>
          <w:szCs w:val="27"/>
        </w:rPr>
        <w:t xml:space="preserve"> </w:t>
      </w:r>
      <w:r w:rsidRPr="00AD044E" w:rsidR="002E7F6B">
        <w:rPr>
          <w:rFonts w:eastAsia="Times New Roman"/>
          <w:bCs/>
          <w:spacing w:val="-8"/>
          <w:sz w:val="27"/>
          <w:szCs w:val="27"/>
        </w:rPr>
        <w:t>г.п</w:t>
      </w:r>
      <w:r w:rsidRPr="00AD044E" w:rsidR="00630DD7">
        <w:rPr>
          <w:rFonts w:eastAsia="Times New Roman"/>
          <w:bCs/>
          <w:spacing w:val="-8"/>
          <w:sz w:val="27"/>
          <w:szCs w:val="27"/>
        </w:rPr>
        <w:t>. Лянтор</w:t>
      </w:r>
    </w:p>
    <w:p w:rsidR="009C294A" w:rsidRPr="00AD044E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 xml:space="preserve"> </w:t>
      </w:r>
      <w:r w:rsidRPr="00AD044E" w:rsidR="00544667">
        <w:rPr>
          <w:rFonts w:eastAsia="Times New Roman"/>
          <w:sz w:val="27"/>
          <w:szCs w:val="27"/>
        </w:rPr>
        <w:t>М</w:t>
      </w:r>
      <w:r w:rsidRPr="00AD044E" w:rsidR="00C83C53">
        <w:rPr>
          <w:rFonts w:eastAsia="Times New Roman"/>
          <w:sz w:val="27"/>
          <w:szCs w:val="27"/>
        </w:rPr>
        <w:t>ирово</w:t>
      </w:r>
      <w:r w:rsidRPr="00AD044E" w:rsidR="00DB42B9">
        <w:rPr>
          <w:rFonts w:eastAsia="Times New Roman"/>
          <w:sz w:val="27"/>
          <w:szCs w:val="27"/>
        </w:rPr>
        <w:t>й</w:t>
      </w:r>
      <w:r w:rsidRPr="00AD044E" w:rsidR="00544667">
        <w:rPr>
          <w:rFonts w:eastAsia="Times New Roman"/>
          <w:sz w:val="27"/>
          <w:szCs w:val="27"/>
        </w:rPr>
        <w:t xml:space="preserve"> судь</w:t>
      </w:r>
      <w:r w:rsidRPr="00AD044E" w:rsidR="00DB42B9">
        <w:rPr>
          <w:rFonts w:eastAsia="Times New Roman"/>
          <w:sz w:val="27"/>
          <w:szCs w:val="27"/>
        </w:rPr>
        <w:t>я</w:t>
      </w:r>
      <w:r w:rsidRPr="00AD044E">
        <w:rPr>
          <w:rFonts w:eastAsia="Times New Roman"/>
          <w:sz w:val="27"/>
          <w:szCs w:val="27"/>
        </w:rPr>
        <w:t xml:space="preserve"> судебного участка № </w:t>
      </w:r>
      <w:r w:rsidRPr="00AD044E" w:rsidR="00D10E5F">
        <w:rPr>
          <w:rFonts w:eastAsia="Times New Roman"/>
          <w:sz w:val="27"/>
          <w:szCs w:val="27"/>
        </w:rPr>
        <w:t>4</w:t>
      </w:r>
      <w:r w:rsidRPr="00AD044E">
        <w:rPr>
          <w:rFonts w:eastAsia="Times New Roman"/>
          <w:sz w:val="27"/>
          <w:szCs w:val="27"/>
        </w:rPr>
        <w:t xml:space="preserve"> Сургутского судебного района Ханты-Мансийского автономного округа – Югры </w:t>
      </w:r>
      <w:r w:rsidRPr="00AD044E" w:rsidR="00DB42B9">
        <w:rPr>
          <w:rFonts w:eastAsia="Times New Roman"/>
          <w:sz w:val="27"/>
          <w:szCs w:val="27"/>
        </w:rPr>
        <w:t>Ирина Петровна Кравцова</w:t>
      </w:r>
      <w:r w:rsidRPr="00AD044E" w:rsidR="00544667">
        <w:rPr>
          <w:rFonts w:eastAsia="Times New Roman"/>
          <w:sz w:val="27"/>
          <w:szCs w:val="27"/>
        </w:rPr>
        <w:t xml:space="preserve">, </w:t>
      </w:r>
      <w:r w:rsidRPr="00AD044E" w:rsidR="0003747B">
        <w:rPr>
          <w:rFonts w:eastAsia="Times New Roman"/>
          <w:sz w:val="27"/>
          <w:szCs w:val="27"/>
        </w:rPr>
        <w:t xml:space="preserve"> </w:t>
      </w:r>
      <w:r w:rsidRPr="00AD044E" w:rsidR="00C83C53">
        <w:rPr>
          <w:rFonts w:eastAsia="Times New Roman"/>
          <w:sz w:val="27"/>
          <w:szCs w:val="27"/>
        </w:rPr>
        <w:t xml:space="preserve"> </w:t>
      </w:r>
    </w:p>
    <w:p w:rsidR="009C294A" w:rsidRPr="00AD044E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>адрес: ХМАО</w:t>
      </w:r>
      <w:r w:rsidRPr="00AD044E" w:rsidR="00B82189">
        <w:rPr>
          <w:rFonts w:eastAsia="Times New Roman"/>
          <w:sz w:val="27"/>
          <w:szCs w:val="27"/>
        </w:rPr>
        <w:t>-Югра</w:t>
      </w:r>
      <w:r w:rsidRPr="00AD044E">
        <w:rPr>
          <w:rFonts w:eastAsia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 w:rsidR="004C5C2E" w:rsidRPr="00AD044E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 xml:space="preserve">с участием </w:t>
      </w:r>
      <w:r w:rsidRPr="00AD044E" w:rsidR="00DD4D9C">
        <w:rPr>
          <w:rFonts w:eastAsia="Times New Roman"/>
          <w:sz w:val="27"/>
          <w:szCs w:val="27"/>
        </w:rPr>
        <w:t xml:space="preserve"> Кондратьевой О.А. </w:t>
      </w:r>
      <w:r w:rsidRPr="00AD044E">
        <w:rPr>
          <w:rFonts w:eastAsia="Times New Roman"/>
          <w:sz w:val="27"/>
          <w:szCs w:val="27"/>
        </w:rPr>
        <w:t xml:space="preserve"> , действующе</w:t>
      </w:r>
      <w:r w:rsidRPr="00AD044E" w:rsidR="00DD4D9C">
        <w:rPr>
          <w:rFonts w:eastAsia="Times New Roman"/>
          <w:sz w:val="27"/>
          <w:szCs w:val="27"/>
        </w:rPr>
        <w:t>й</w:t>
      </w:r>
      <w:r w:rsidRPr="00AD044E">
        <w:rPr>
          <w:rFonts w:eastAsia="Times New Roman"/>
          <w:sz w:val="27"/>
          <w:szCs w:val="27"/>
        </w:rPr>
        <w:t xml:space="preserve"> на основании доверенности № </w:t>
      </w:r>
      <w:r w:rsidRPr="00AD044E" w:rsidR="00DD4D9C">
        <w:rPr>
          <w:rFonts w:eastAsia="Times New Roman"/>
          <w:sz w:val="27"/>
          <w:szCs w:val="27"/>
        </w:rPr>
        <w:t xml:space="preserve"> 25/8</w:t>
      </w:r>
      <w:r w:rsidRPr="00AD044E">
        <w:rPr>
          <w:rFonts w:eastAsia="Times New Roman"/>
          <w:sz w:val="27"/>
          <w:szCs w:val="27"/>
        </w:rPr>
        <w:t xml:space="preserve"> от </w:t>
      </w:r>
      <w:r w:rsidRPr="00AD044E" w:rsidR="00DD4D9C">
        <w:rPr>
          <w:rFonts w:eastAsia="Times New Roman"/>
          <w:sz w:val="27"/>
          <w:szCs w:val="27"/>
        </w:rPr>
        <w:t>20</w:t>
      </w:r>
      <w:r w:rsidRPr="00AD044E">
        <w:rPr>
          <w:rFonts w:eastAsia="Times New Roman"/>
          <w:sz w:val="27"/>
          <w:szCs w:val="27"/>
        </w:rPr>
        <w:t>.01.202</w:t>
      </w:r>
      <w:r w:rsidRPr="00AD044E" w:rsidR="00DD4D9C">
        <w:rPr>
          <w:rFonts w:eastAsia="Times New Roman"/>
          <w:sz w:val="27"/>
          <w:szCs w:val="27"/>
        </w:rPr>
        <w:t>5 г. , предоставившей удостоверение  УРО № 027932</w:t>
      </w:r>
    </w:p>
    <w:p w:rsidR="00133DAE" w:rsidRPr="00AD044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>рассмотрев материалы дела об административном правонарушении, предусмотренном ч. 1 ст. 20.</w:t>
      </w:r>
      <w:r w:rsidRPr="00AD044E" w:rsidR="00124B1B">
        <w:rPr>
          <w:rFonts w:eastAsia="Times New Roman"/>
          <w:sz w:val="27"/>
          <w:szCs w:val="27"/>
        </w:rPr>
        <w:t>3</w:t>
      </w:r>
      <w:r w:rsidRPr="00AD044E">
        <w:rPr>
          <w:rFonts w:eastAsia="Times New Roman"/>
          <w:sz w:val="27"/>
          <w:szCs w:val="27"/>
        </w:rPr>
        <w:t>5 Кодекса Российской Федерации об административных правонарушениях в отношении</w:t>
      </w:r>
      <w:r w:rsidRPr="00AD044E" w:rsidR="00EC6608">
        <w:rPr>
          <w:rFonts w:eastAsia="Times New Roman"/>
          <w:sz w:val="27"/>
          <w:szCs w:val="27"/>
        </w:rPr>
        <w:t xml:space="preserve"> </w:t>
      </w:r>
    </w:p>
    <w:p w:rsidR="008928F1" w:rsidRPr="00AD044E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spacing w:val="-1"/>
          <w:sz w:val="27"/>
          <w:szCs w:val="27"/>
        </w:rPr>
      </w:pPr>
      <w:r w:rsidRPr="00AD044E">
        <w:rPr>
          <w:spacing w:val="-1"/>
          <w:sz w:val="27"/>
          <w:szCs w:val="27"/>
        </w:rPr>
        <w:t xml:space="preserve"> </w:t>
      </w:r>
      <w:r w:rsidRPr="00AD044E" w:rsidR="004C144A">
        <w:rPr>
          <w:spacing w:val="-1"/>
          <w:sz w:val="27"/>
          <w:szCs w:val="27"/>
        </w:rPr>
        <w:t xml:space="preserve">должностного лица </w:t>
      </w:r>
      <w:r w:rsidRPr="00AD044E">
        <w:rPr>
          <w:spacing w:val="-1"/>
          <w:sz w:val="27"/>
          <w:szCs w:val="27"/>
        </w:rPr>
        <w:t xml:space="preserve"> </w:t>
      </w:r>
      <w:r w:rsidRPr="00AD044E" w:rsidR="00DD4D9C">
        <w:rPr>
          <w:spacing w:val="-1"/>
          <w:sz w:val="27"/>
          <w:szCs w:val="27"/>
        </w:rPr>
        <w:t xml:space="preserve"> Ермолаевой Александры Олеговны </w:t>
      </w:r>
      <w:r w:rsidRPr="00AD044E">
        <w:rPr>
          <w:spacing w:val="-1"/>
          <w:sz w:val="27"/>
          <w:szCs w:val="27"/>
        </w:rPr>
        <w:t xml:space="preserve"> </w:t>
      </w:r>
      <w:r w:rsidRPr="00AD044E" w:rsidR="004C144A">
        <w:rPr>
          <w:spacing w:val="-1"/>
          <w:sz w:val="27"/>
          <w:szCs w:val="27"/>
        </w:rPr>
        <w:t xml:space="preserve">, </w:t>
      </w:r>
      <w:r w:rsidR="00826217">
        <w:rPr>
          <w:spacing w:val="-1"/>
          <w:sz w:val="27"/>
          <w:szCs w:val="27"/>
        </w:rPr>
        <w:t>***</w:t>
      </w:r>
    </w:p>
    <w:p w:rsidR="008A1C06" w:rsidRPr="00AD044E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spacing w:val="2"/>
          <w:sz w:val="27"/>
          <w:szCs w:val="27"/>
        </w:rPr>
      </w:pPr>
      <w:r w:rsidRPr="00AD044E">
        <w:rPr>
          <w:spacing w:val="-1"/>
          <w:sz w:val="27"/>
          <w:szCs w:val="27"/>
        </w:rPr>
        <w:t xml:space="preserve"> </w:t>
      </w:r>
      <w:r w:rsidRPr="00AD044E" w:rsidR="00ED6366">
        <w:rPr>
          <w:sz w:val="27"/>
          <w:szCs w:val="27"/>
        </w:rPr>
        <w:t xml:space="preserve">ранее </w:t>
      </w:r>
      <w:r w:rsidRPr="00AD044E" w:rsidR="00205D8A">
        <w:rPr>
          <w:sz w:val="27"/>
          <w:szCs w:val="27"/>
        </w:rPr>
        <w:t xml:space="preserve">не </w:t>
      </w:r>
      <w:r w:rsidRPr="00AD044E" w:rsidR="006C1961">
        <w:rPr>
          <w:sz w:val="27"/>
          <w:szCs w:val="27"/>
        </w:rPr>
        <w:t>привлекавше</w:t>
      </w:r>
      <w:r w:rsidRPr="00AD044E" w:rsidR="008928F1">
        <w:rPr>
          <w:sz w:val="27"/>
          <w:szCs w:val="27"/>
        </w:rPr>
        <w:t>йся</w:t>
      </w:r>
      <w:r w:rsidRPr="00AD044E" w:rsidR="005803CD">
        <w:rPr>
          <w:sz w:val="27"/>
          <w:szCs w:val="27"/>
        </w:rPr>
        <w:t xml:space="preserve"> </w:t>
      </w:r>
      <w:r w:rsidRPr="00AD044E" w:rsidR="00ED6366">
        <w:rPr>
          <w:sz w:val="27"/>
          <w:szCs w:val="27"/>
        </w:rPr>
        <w:t>к административной ответственности за административные правонарушения, предусмотренные Главой 20 Кодекса Российской Федерации об административных правонарушениях.</w:t>
      </w:r>
    </w:p>
    <w:p w:rsidR="00F218EF" w:rsidRPr="00AD044E" w:rsidP="00A301E3">
      <w:pPr>
        <w:ind w:firstLine="720"/>
        <w:jc w:val="both"/>
        <w:rPr>
          <w:rFonts w:eastAsia="Times New Roman"/>
          <w:bCs/>
          <w:sz w:val="27"/>
          <w:szCs w:val="27"/>
        </w:rPr>
      </w:pPr>
      <w:r w:rsidRPr="00AD044E">
        <w:rPr>
          <w:spacing w:val="-1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 w:rsidRPr="00AD044E">
        <w:rPr>
          <w:sz w:val="27"/>
          <w:szCs w:val="27"/>
        </w:rPr>
        <w:t>разъяснены права, предусмотренные ст. 25.1 Кодекса Российской Федерации об а</w:t>
      </w:r>
      <w:r w:rsidRPr="00AD044E" w:rsidR="005D6093">
        <w:rPr>
          <w:sz w:val="27"/>
          <w:szCs w:val="27"/>
        </w:rPr>
        <w:t xml:space="preserve">дминистративных </w:t>
      </w:r>
      <w:r w:rsidRPr="00AD044E" w:rsidR="00C83C53">
        <w:rPr>
          <w:sz w:val="27"/>
          <w:szCs w:val="27"/>
        </w:rPr>
        <w:t>правонарушениях</w:t>
      </w:r>
      <w:r w:rsidRPr="00AD044E" w:rsidR="005D6093">
        <w:rPr>
          <w:sz w:val="27"/>
          <w:szCs w:val="27"/>
        </w:rPr>
        <w:t>.</w:t>
      </w:r>
    </w:p>
    <w:p w:rsidR="000C75A3" w:rsidRPr="00AD044E" w:rsidP="00D45790">
      <w:pPr>
        <w:ind w:left="-180" w:firstLine="888"/>
        <w:jc w:val="center"/>
        <w:rPr>
          <w:rFonts w:eastAsia="Times New Roman"/>
          <w:bCs/>
          <w:sz w:val="27"/>
          <w:szCs w:val="27"/>
        </w:rPr>
      </w:pPr>
      <w:r w:rsidRPr="00AD044E">
        <w:rPr>
          <w:rFonts w:eastAsia="Times New Roman"/>
          <w:bCs/>
          <w:sz w:val="27"/>
          <w:szCs w:val="27"/>
        </w:rPr>
        <w:t>установил:</w:t>
      </w:r>
    </w:p>
    <w:p w:rsidR="00DD4D9C" w:rsidRPr="00AD044E" w:rsidP="00DD4D9C">
      <w:pPr>
        <w:spacing w:line="283" w:lineRule="exact"/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      </w:t>
      </w:r>
      <w:r w:rsidRPr="00AD044E" w:rsidR="00203AD9">
        <w:rPr>
          <w:sz w:val="27"/>
          <w:szCs w:val="27"/>
        </w:rPr>
        <w:t xml:space="preserve"> </w:t>
      </w:r>
      <w:r w:rsidRPr="00AD044E">
        <w:rPr>
          <w:sz w:val="27"/>
          <w:szCs w:val="27"/>
        </w:rPr>
        <w:t xml:space="preserve">Должностное лицо – заместитель директора МАОУ «Лянторская СОШ № 7» Ермолаева Александра Олеговна, исполнявшая обязанности директора в период с 21 июля по 8 августа 2025 года, 28 июля  2025 года в 09 часов 50 минут, находясь по адресу: </w:t>
      </w:r>
      <w:r w:rsidRPr="00AD044E">
        <w:rPr>
          <w:rStyle w:val="Hyperlink"/>
          <w:color w:val="auto"/>
          <w:sz w:val="27"/>
          <w:szCs w:val="27"/>
          <w:u w:val="none"/>
        </w:rPr>
        <w:t>Сургутский район, г. Лянтор, мкрн. 2, строение 67</w:t>
      </w:r>
      <w:r w:rsidRPr="00AD044E">
        <w:rPr>
          <w:bCs/>
          <w:sz w:val="27"/>
          <w:szCs w:val="27"/>
        </w:rPr>
        <w:t>,</w:t>
      </w:r>
      <w:r w:rsidRPr="00AD044E">
        <w:rPr>
          <w:sz w:val="27"/>
          <w:szCs w:val="27"/>
        </w:rPr>
        <w:t xml:space="preserve"> </w:t>
      </w:r>
      <w:r w:rsidRPr="00AD044E">
        <w:rPr>
          <w:bCs/>
          <w:sz w:val="27"/>
          <w:szCs w:val="27"/>
        </w:rPr>
        <w:t xml:space="preserve">не предприняла все зависящие от нее меры по соблюдению исполнения законодательства в области обеспечения антитеррористической защищенности </w:t>
      </w:r>
      <w:r w:rsidR="00FA5699">
        <w:rPr>
          <w:bCs/>
          <w:sz w:val="27"/>
          <w:szCs w:val="27"/>
        </w:rPr>
        <w:t xml:space="preserve"> </w:t>
      </w:r>
      <w:r w:rsidRPr="00AD044E">
        <w:rPr>
          <w:rFonts w:eastAsia="Times New Roman"/>
          <w:bCs/>
          <w:sz w:val="27"/>
          <w:szCs w:val="27"/>
        </w:rPr>
        <w:t xml:space="preserve"> а именно в не оборудовании </w:t>
      </w:r>
      <w:r w:rsidRPr="00AD044E">
        <w:rPr>
          <w:sz w:val="27"/>
          <w:szCs w:val="27"/>
        </w:rPr>
        <w:t>объекта (территории) автономной системой оповещения и управления эвакуацией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обеспечивающей оповещение лю</w:t>
      </w:r>
      <w:r w:rsidRPr="00AD044E">
        <w:rPr>
          <w:rFonts w:eastAsia="Times New Roman"/>
          <w:bCs/>
          <w:sz w:val="27"/>
          <w:szCs w:val="27"/>
        </w:rPr>
        <w:t>дей в любой точке объекта (территории).</w:t>
      </w:r>
      <w:r w:rsidRPr="00AD044E">
        <w:rPr>
          <w:rStyle w:val="Hyperlink"/>
          <w:rFonts w:eastAsia="Times New Roman"/>
          <w:bCs/>
          <w:color w:val="auto"/>
          <w:sz w:val="27"/>
          <w:szCs w:val="27"/>
          <w:u w:val="none"/>
        </w:rPr>
        <w:t xml:space="preserve"> Действие (бездействие) заместителя директора Ермолаевой Александры Олеговны не относятся к случаям, предусмотренным ч. 2 ст. 20.35 КоАП РФ, статьям 11.15.1 и 20.30 КоАП РФ, и не содержат признаков уголовно наказуемого деяния. </w:t>
      </w:r>
    </w:p>
    <w:p w:rsidR="00567E0C" w:rsidRPr="00AD044E" w:rsidP="00DD4D9C">
      <w:pPr>
        <w:spacing w:line="283" w:lineRule="exact"/>
        <w:jc w:val="both"/>
        <w:rPr>
          <w:sz w:val="27"/>
          <w:szCs w:val="27"/>
        </w:rPr>
      </w:pPr>
      <w:r w:rsidRPr="00AD044E">
        <w:rPr>
          <w:spacing w:val="-1"/>
          <w:sz w:val="27"/>
          <w:szCs w:val="27"/>
        </w:rPr>
        <w:t xml:space="preserve">            Ермолаева А.О. </w:t>
      </w:r>
      <w:r w:rsidRPr="00AD044E" w:rsidR="0077261A">
        <w:rPr>
          <w:spacing w:val="-1"/>
          <w:sz w:val="27"/>
          <w:szCs w:val="27"/>
        </w:rPr>
        <w:t xml:space="preserve"> </w:t>
      </w:r>
      <w:r w:rsidRPr="00AD044E" w:rsidR="000B2911">
        <w:rPr>
          <w:spacing w:val="-1"/>
          <w:sz w:val="27"/>
          <w:szCs w:val="27"/>
        </w:rPr>
        <w:t xml:space="preserve"> </w:t>
      </w:r>
      <w:r w:rsidRPr="00AD044E" w:rsidR="002F5ED2">
        <w:rPr>
          <w:spacing w:val="-1"/>
          <w:sz w:val="27"/>
          <w:szCs w:val="27"/>
        </w:rPr>
        <w:t xml:space="preserve"> </w:t>
      </w:r>
      <w:r w:rsidRPr="00AD044E">
        <w:rPr>
          <w:sz w:val="27"/>
          <w:szCs w:val="27"/>
        </w:rPr>
        <w:t>надлежаще извещен о времени и месте рассмотрения дела ( судебная повестка )в судебное заседание не явил</w:t>
      </w:r>
      <w:r w:rsidR="00FA5699">
        <w:rPr>
          <w:sz w:val="27"/>
          <w:szCs w:val="27"/>
        </w:rPr>
        <w:t>а</w:t>
      </w:r>
      <w:r w:rsidRPr="00AD044E">
        <w:rPr>
          <w:sz w:val="27"/>
          <w:szCs w:val="27"/>
        </w:rPr>
        <w:t>с</w:t>
      </w:r>
      <w:r w:rsidR="00FA5699">
        <w:rPr>
          <w:sz w:val="27"/>
          <w:szCs w:val="27"/>
        </w:rPr>
        <w:t>ь</w:t>
      </w:r>
      <w:r w:rsidRPr="00AD044E">
        <w:rPr>
          <w:sz w:val="27"/>
          <w:szCs w:val="27"/>
        </w:rPr>
        <w:t xml:space="preserve">, </w:t>
      </w:r>
      <w:r w:rsidRPr="00AD044E">
        <w:rPr>
          <w:sz w:val="27"/>
          <w:szCs w:val="27"/>
        </w:rPr>
        <w:t xml:space="preserve"> предоставила в суд заявление просит рассмотреть дело в ее отсутствие вину признала полностью</w:t>
      </w:r>
    </w:p>
    <w:p w:rsidR="00CB2D83" w:rsidRPr="00AD044E" w:rsidP="00203AD9">
      <w:pPr>
        <w:jc w:val="both"/>
        <w:rPr>
          <w:rFonts w:eastAsia="Times New Roman"/>
          <w:sz w:val="27"/>
          <w:szCs w:val="27"/>
        </w:rPr>
      </w:pPr>
      <w:r w:rsidRPr="00AD044E">
        <w:rPr>
          <w:sz w:val="27"/>
          <w:szCs w:val="27"/>
        </w:rPr>
        <w:t xml:space="preserve">         </w:t>
      </w:r>
      <w:r w:rsidRPr="00AD044E">
        <w:rPr>
          <w:b/>
          <w:sz w:val="27"/>
          <w:szCs w:val="27"/>
        </w:rPr>
        <w:t xml:space="preserve"> </w:t>
      </w:r>
      <w:r w:rsidRPr="00AD044E" w:rsidR="00203AD9">
        <w:rPr>
          <w:sz w:val="27"/>
          <w:szCs w:val="27"/>
        </w:rPr>
        <w:t xml:space="preserve"> </w:t>
      </w:r>
      <w:r w:rsidRPr="00AD044E" w:rsidR="00133DAE">
        <w:rPr>
          <w:rFonts w:eastAsia="Times New Roman"/>
          <w:sz w:val="27"/>
          <w:szCs w:val="27"/>
        </w:rPr>
        <w:t>Вина</w:t>
      </w:r>
      <w:r w:rsidRPr="00AD044E" w:rsidR="0067017D">
        <w:rPr>
          <w:spacing w:val="-1"/>
          <w:sz w:val="27"/>
          <w:szCs w:val="27"/>
        </w:rPr>
        <w:t xml:space="preserve"> </w:t>
      </w:r>
      <w:r w:rsidRPr="00AD044E" w:rsidR="00203AD9">
        <w:rPr>
          <w:spacing w:val="-1"/>
          <w:sz w:val="27"/>
          <w:szCs w:val="27"/>
        </w:rPr>
        <w:t xml:space="preserve"> Ермолаевой А.О. </w:t>
      </w:r>
      <w:r w:rsidRPr="00AD044E">
        <w:rPr>
          <w:spacing w:val="-1"/>
          <w:sz w:val="27"/>
          <w:szCs w:val="27"/>
        </w:rPr>
        <w:t xml:space="preserve">  </w:t>
      </w:r>
      <w:r w:rsidRPr="00AD044E" w:rsidR="00133DAE">
        <w:rPr>
          <w:rFonts w:eastAsia="Times New Roman"/>
          <w:sz w:val="27"/>
          <w:szCs w:val="27"/>
        </w:rPr>
        <w:t xml:space="preserve">в совершении </w:t>
      </w:r>
      <w:r w:rsidRPr="00AD044E" w:rsidR="00810425">
        <w:rPr>
          <w:rFonts w:eastAsia="Times New Roman"/>
          <w:sz w:val="27"/>
          <w:szCs w:val="27"/>
        </w:rPr>
        <w:t>административного правонарушения,</w:t>
      </w:r>
      <w:r w:rsidRPr="00AD044E" w:rsidR="00133DAE">
        <w:rPr>
          <w:rFonts w:eastAsia="Times New Roman"/>
          <w:sz w:val="27"/>
          <w:szCs w:val="27"/>
        </w:rPr>
        <w:t xml:space="preserve"> предусмотренного ч. </w:t>
      </w:r>
      <w:r w:rsidRPr="00AD044E" w:rsidR="00E06DB2">
        <w:rPr>
          <w:rFonts w:eastAsia="Times New Roman"/>
          <w:sz w:val="27"/>
          <w:szCs w:val="27"/>
        </w:rPr>
        <w:t>1</w:t>
      </w:r>
      <w:r w:rsidRPr="00AD044E" w:rsidR="00133DAE">
        <w:rPr>
          <w:rFonts w:eastAsia="Times New Roman"/>
          <w:sz w:val="27"/>
          <w:szCs w:val="27"/>
        </w:rPr>
        <w:t xml:space="preserve"> ст. 20.</w:t>
      </w:r>
      <w:r w:rsidRPr="00AD044E" w:rsidR="00E06DB2">
        <w:rPr>
          <w:rFonts w:eastAsia="Times New Roman"/>
          <w:sz w:val="27"/>
          <w:szCs w:val="27"/>
        </w:rPr>
        <w:t>35</w:t>
      </w:r>
      <w:r w:rsidRPr="00AD044E" w:rsidR="00133DAE">
        <w:rPr>
          <w:rFonts w:eastAsia="Times New Roman"/>
          <w:sz w:val="27"/>
          <w:szCs w:val="27"/>
        </w:rPr>
        <w:t xml:space="preserve"> Кодекса Российской </w:t>
      </w:r>
      <w:r w:rsidRPr="00AD044E" w:rsidR="00133DAE">
        <w:rPr>
          <w:rFonts w:eastAsia="Times New Roman"/>
          <w:sz w:val="27"/>
          <w:szCs w:val="27"/>
        </w:rPr>
        <w:t>Федерации об административных правонарушениях подтверждается следующими доказательствами:</w:t>
      </w:r>
    </w:p>
    <w:p w:rsidR="00E06DB2" w:rsidRPr="00AD044E" w:rsidP="00734277">
      <w:pPr>
        <w:ind w:firstLine="720"/>
        <w:jc w:val="both"/>
        <w:rPr>
          <w:rFonts w:eastAsia="Times New Roman"/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>-Протоколом об административном правонарушении</w:t>
      </w:r>
      <w:r w:rsidRPr="00AD044E" w:rsidR="00133DAE">
        <w:rPr>
          <w:rFonts w:eastAsia="Times New Roman"/>
          <w:sz w:val="27"/>
          <w:szCs w:val="27"/>
        </w:rPr>
        <w:t xml:space="preserve"> </w:t>
      </w:r>
      <w:r w:rsidRPr="00AD044E">
        <w:rPr>
          <w:rFonts w:eastAsia="Times New Roman"/>
          <w:sz w:val="27"/>
          <w:szCs w:val="27"/>
        </w:rPr>
        <w:t xml:space="preserve">от </w:t>
      </w:r>
      <w:r w:rsidRPr="00AD044E" w:rsidR="00567E0C">
        <w:rPr>
          <w:rFonts w:eastAsia="Times New Roman"/>
          <w:sz w:val="27"/>
          <w:szCs w:val="27"/>
        </w:rPr>
        <w:t>1</w:t>
      </w:r>
      <w:r w:rsidRPr="00AD044E" w:rsidR="00203AD9">
        <w:rPr>
          <w:rFonts w:eastAsia="Times New Roman"/>
          <w:sz w:val="27"/>
          <w:szCs w:val="27"/>
        </w:rPr>
        <w:t>0</w:t>
      </w:r>
      <w:r w:rsidRPr="00AD044E">
        <w:rPr>
          <w:rFonts w:eastAsia="Times New Roman"/>
          <w:sz w:val="27"/>
          <w:szCs w:val="27"/>
        </w:rPr>
        <w:t>.</w:t>
      </w:r>
      <w:r w:rsidRPr="00AD044E" w:rsidR="00203AD9">
        <w:rPr>
          <w:rFonts w:eastAsia="Times New Roman"/>
          <w:sz w:val="27"/>
          <w:szCs w:val="27"/>
        </w:rPr>
        <w:t>1</w:t>
      </w:r>
      <w:r w:rsidRPr="00AD044E">
        <w:rPr>
          <w:rFonts w:eastAsia="Times New Roman"/>
          <w:sz w:val="27"/>
          <w:szCs w:val="27"/>
        </w:rPr>
        <w:t>0.202</w:t>
      </w:r>
      <w:r w:rsidRPr="00AD044E" w:rsidR="00203AD9">
        <w:rPr>
          <w:rFonts w:eastAsia="Times New Roman"/>
          <w:sz w:val="27"/>
          <w:szCs w:val="27"/>
        </w:rPr>
        <w:t>5</w:t>
      </w:r>
      <w:r w:rsidRPr="00AD044E">
        <w:rPr>
          <w:rFonts w:eastAsia="Times New Roman"/>
          <w:sz w:val="27"/>
          <w:szCs w:val="27"/>
        </w:rPr>
        <w:t>г./л.д.</w:t>
      </w:r>
      <w:r w:rsidRPr="00AD044E" w:rsidR="00203AD9">
        <w:rPr>
          <w:rFonts w:eastAsia="Times New Roman"/>
          <w:sz w:val="27"/>
          <w:szCs w:val="27"/>
        </w:rPr>
        <w:t>8-17</w:t>
      </w:r>
      <w:r w:rsidRPr="00AD044E">
        <w:rPr>
          <w:rFonts w:eastAsia="Times New Roman"/>
          <w:sz w:val="27"/>
          <w:szCs w:val="27"/>
        </w:rPr>
        <w:t>/, Выпиской из ЕГРН /л.д.</w:t>
      </w:r>
      <w:r w:rsidRPr="00AD044E" w:rsidR="00203AD9">
        <w:rPr>
          <w:rFonts w:eastAsia="Times New Roman"/>
          <w:sz w:val="27"/>
          <w:szCs w:val="27"/>
        </w:rPr>
        <w:t>2</w:t>
      </w:r>
      <w:r w:rsidRPr="00AD044E" w:rsidR="00567E0C">
        <w:rPr>
          <w:rFonts w:eastAsia="Times New Roman"/>
          <w:sz w:val="27"/>
          <w:szCs w:val="27"/>
        </w:rPr>
        <w:t>6</w:t>
      </w:r>
      <w:r w:rsidRPr="00AD044E">
        <w:rPr>
          <w:rFonts w:eastAsia="Times New Roman"/>
          <w:sz w:val="27"/>
          <w:szCs w:val="27"/>
        </w:rPr>
        <w:t>-</w:t>
      </w:r>
      <w:r w:rsidRPr="00AD044E" w:rsidR="00203AD9">
        <w:rPr>
          <w:rFonts w:eastAsia="Times New Roman"/>
          <w:sz w:val="27"/>
          <w:szCs w:val="27"/>
        </w:rPr>
        <w:t>37</w:t>
      </w:r>
      <w:r w:rsidRPr="00AD044E">
        <w:rPr>
          <w:rFonts w:eastAsia="Times New Roman"/>
          <w:sz w:val="27"/>
          <w:szCs w:val="27"/>
        </w:rPr>
        <w:t>/,</w:t>
      </w:r>
      <w:r w:rsidRPr="00AD044E" w:rsidR="004C5C2E">
        <w:rPr>
          <w:rFonts w:eastAsia="Times New Roman"/>
          <w:sz w:val="27"/>
          <w:szCs w:val="27"/>
        </w:rPr>
        <w:t>с</w:t>
      </w:r>
      <w:r w:rsidRPr="00AD044E">
        <w:rPr>
          <w:rFonts w:eastAsia="Times New Roman"/>
          <w:sz w:val="27"/>
          <w:szCs w:val="27"/>
        </w:rPr>
        <w:t>видетельством о постановке на учет/л.д.</w:t>
      </w:r>
      <w:r w:rsidRPr="00AD044E" w:rsidR="00203AD9">
        <w:rPr>
          <w:rFonts w:eastAsia="Times New Roman"/>
          <w:sz w:val="27"/>
          <w:szCs w:val="27"/>
        </w:rPr>
        <w:t>38</w:t>
      </w:r>
      <w:r w:rsidRPr="00AD044E">
        <w:rPr>
          <w:rFonts w:eastAsia="Times New Roman"/>
          <w:sz w:val="27"/>
          <w:szCs w:val="27"/>
        </w:rPr>
        <w:t>/,</w:t>
      </w:r>
      <w:r w:rsidRPr="00AD044E" w:rsidR="00203AD9">
        <w:rPr>
          <w:rFonts w:eastAsia="Times New Roman"/>
          <w:sz w:val="27"/>
          <w:szCs w:val="27"/>
        </w:rPr>
        <w:t xml:space="preserve"> приказом № 338 от 10.07.2025 г.  «О создании комиссии и назначении ответственного за организацию и обследование , категорирования и актуализации паспорта безопасности»- назначена Ермолаева А.О. /л.д.151/; Актом обследования и категорирования объекта(территории» от 08.08.2025 г. /л.д.155-159/. </w:t>
      </w:r>
      <w:r w:rsidRPr="00AD044E" w:rsidR="00567E0C">
        <w:rPr>
          <w:rFonts w:eastAsia="Times New Roman"/>
          <w:sz w:val="27"/>
          <w:szCs w:val="27"/>
        </w:rPr>
        <w:t xml:space="preserve"> </w:t>
      </w:r>
      <w:r w:rsidRPr="00AD044E" w:rsidR="00203AD9">
        <w:rPr>
          <w:rFonts w:eastAsia="Times New Roman"/>
          <w:sz w:val="27"/>
          <w:szCs w:val="27"/>
        </w:rPr>
        <w:t xml:space="preserve"> </w:t>
      </w:r>
    </w:p>
    <w:p w:rsidR="00D2040C" w:rsidRPr="00AD044E" w:rsidP="00D2040C">
      <w:pPr>
        <w:spacing w:line="283" w:lineRule="exact"/>
        <w:jc w:val="both"/>
        <w:rPr>
          <w:sz w:val="27"/>
          <w:szCs w:val="27"/>
        </w:rPr>
      </w:pPr>
      <w:r w:rsidRPr="00AD044E">
        <w:rPr>
          <w:rStyle w:val="Hyperlink"/>
          <w:color w:val="auto"/>
          <w:sz w:val="27"/>
          <w:szCs w:val="27"/>
          <w:u w:val="none"/>
        </w:rPr>
        <w:t>Требования к антите</w:t>
      </w:r>
      <w:r w:rsidRPr="00AD044E">
        <w:rPr>
          <w:sz w:val="27"/>
          <w:szCs w:val="27"/>
        </w:rPr>
        <w:t>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утверждены ПП 1006.</w:t>
      </w:r>
    </w:p>
    <w:p w:rsidR="00D2040C" w:rsidRPr="00AD044E" w:rsidP="00D2040C">
      <w:pPr>
        <w:spacing w:line="283" w:lineRule="exact"/>
        <w:jc w:val="both"/>
        <w:rPr>
          <w:sz w:val="27"/>
          <w:szCs w:val="27"/>
        </w:rPr>
      </w:pPr>
      <w:r w:rsidRPr="00AD044E">
        <w:rPr>
          <w:sz w:val="27"/>
          <w:szCs w:val="27"/>
        </w:rPr>
        <w:tab/>
        <w:t>Согласно требованиям п. 5 ПП 1006,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объектах (территориях).</w:t>
      </w:r>
    </w:p>
    <w:p w:rsidR="00D2040C" w:rsidRPr="00AD044E" w:rsidP="00D2040C">
      <w:pPr>
        <w:pStyle w:val="s1"/>
        <w:shd w:val="clear" w:color="auto" w:fill="FFFFFF"/>
        <w:spacing w:beforeAutospacing="0" w:afterAutospacing="0"/>
        <w:jc w:val="both"/>
        <w:rPr>
          <w:rFonts w:eastAsiaTheme="minorEastAsia"/>
          <w:sz w:val="27"/>
          <w:szCs w:val="27"/>
        </w:rPr>
      </w:pPr>
      <w:r w:rsidRPr="00AD044E">
        <w:rPr>
          <w:rFonts w:eastAsiaTheme="minorEastAsia"/>
          <w:sz w:val="27"/>
          <w:szCs w:val="27"/>
        </w:rPr>
        <w:tab/>
        <w:t xml:space="preserve">Согласно п. 6 ПП 1006 в целях установления дифференцированных требований к антитеррористической защищенности объектов (территорий) с учетом возможных последствий совершения террористического акта проводится категорирование объектов (территорий). </w:t>
      </w:r>
    </w:p>
    <w:p w:rsidR="00D2040C" w:rsidRPr="00AD044E" w:rsidP="00D2040C">
      <w:pPr>
        <w:pStyle w:val="s1"/>
        <w:shd w:val="clear" w:color="auto" w:fill="FFFFFF"/>
        <w:spacing w:beforeAutospacing="0" w:afterAutospacing="0"/>
        <w:ind w:firstLine="708"/>
        <w:jc w:val="both"/>
        <w:rPr>
          <w:sz w:val="27"/>
          <w:szCs w:val="27"/>
        </w:rPr>
      </w:pPr>
      <w:r w:rsidRPr="00AD044E">
        <w:rPr>
          <w:rFonts w:eastAsiaTheme="minorEastAsia"/>
          <w:sz w:val="27"/>
          <w:szCs w:val="27"/>
        </w:rPr>
        <w:t xml:space="preserve">В соответствии с п. 15 ПП 1006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 комиссии. Акт обследования и категорирования объекта (территории) составляется в 2 экземплярах и является основанием для разработки, а также неотъемлемой частью паспорта безопасности объекта (территории). </w:t>
      </w:r>
    </w:p>
    <w:p w:rsidR="00D2040C" w:rsidRPr="00AD044E" w:rsidP="00D2040C">
      <w:pPr>
        <w:pStyle w:val="s1"/>
        <w:shd w:val="clear" w:color="auto" w:fill="FFFFFF"/>
        <w:spacing w:beforeAutospacing="0" w:afterAutospacing="0"/>
        <w:ind w:firstLine="708"/>
        <w:jc w:val="both"/>
        <w:rPr>
          <w:rFonts w:eastAsiaTheme="minorEastAsia"/>
          <w:sz w:val="27"/>
          <w:szCs w:val="27"/>
        </w:rPr>
      </w:pPr>
      <w:r w:rsidRPr="00AD044E">
        <w:rPr>
          <w:rFonts w:eastAsiaTheme="minorEastAsia"/>
          <w:sz w:val="27"/>
          <w:szCs w:val="27"/>
        </w:rPr>
        <w:t xml:space="preserve"> В соответствии с пп. «д» п. 24 ПП 1006 в целях обеспечения антитеррористической защищенности объектов (территорий) осуществляются мероприятия по оборудованию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</w:t>
      </w:r>
    </w:p>
    <w:p w:rsidR="00D2040C" w:rsidRPr="00AD044E" w:rsidP="00D2040C">
      <w:pPr>
        <w:ind w:right="-1"/>
        <w:jc w:val="both"/>
        <w:rPr>
          <w:sz w:val="27"/>
          <w:szCs w:val="27"/>
        </w:rPr>
      </w:pPr>
      <w:r w:rsidRPr="00AD044E">
        <w:rPr>
          <w:sz w:val="27"/>
          <w:szCs w:val="27"/>
        </w:rPr>
        <w:tab/>
        <w:t>В соответствии с п. 31 ПП 1006 система оповещения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 Системы оповещения и управления эвакуацией людей должны быть автономными и оборудованы источниками бесперебойного электропитания. В любой точке объекта (территории), где требуется оповещение людей, уровень громкости, формируемый звуковыми и речевыми оповещателями, должен быть выше допустимого уровня шума. Речевые оповещатели должны быть расположены таким образом, чтобы в любой точке объекта (территории), где требуется оповещение людей, обеспечивалась разборчивость передаваемой речевой информации.</w:t>
      </w:r>
    </w:p>
    <w:p w:rsidR="00D2040C" w:rsidRPr="00AD044E" w:rsidP="00D2040C">
      <w:pPr>
        <w:pStyle w:val="s1"/>
        <w:shd w:val="clear" w:color="auto" w:fill="FFFFFF"/>
        <w:spacing w:beforeAutospacing="0" w:afterAutospacing="0"/>
        <w:ind w:firstLine="708"/>
        <w:jc w:val="both"/>
        <w:rPr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 О</w:t>
      </w:r>
      <w:r w:rsidRPr="00AD044E">
        <w:rPr>
          <w:rFonts w:eastAsiaTheme="minorEastAsia"/>
          <w:sz w:val="27"/>
          <w:szCs w:val="27"/>
        </w:rPr>
        <w:t>бъекты (территории), относящиеся к сфере деятельности Министерства просвещения Российской Федерации, должны быть оборудованы помимо источников бесперебойного электропитания именно автономными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 Установленные на объектах образования системы оповещение и управления эвакуацией для целей оповещения людей при пожаре, чрезвычайных ситуациях (гражданской обороны) не могут подменять собой системы для оповещения людей при совершении или угрозе совершения террористического акта, а также его проявлений.</w:t>
      </w:r>
    </w:p>
    <w:p w:rsidR="00D2040C" w:rsidRPr="00AD044E" w:rsidP="00D2040C">
      <w:pPr>
        <w:spacing w:line="283" w:lineRule="exact"/>
        <w:jc w:val="both"/>
        <w:rPr>
          <w:sz w:val="27"/>
          <w:szCs w:val="27"/>
        </w:rPr>
      </w:pPr>
      <w:r w:rsidRPr="00AD044E">
        <w:rPr>
          <w:rStyle w:val="Hyperlink"/>
          <w:rFonts w:eastAsia="Times New Roman"/>
          <w:color w:val="auto"/>
          <w:sz w:val="27"/>
          <w:szCs w:val="27"/>
          <w:u w:val="none"/>
          <w:lang w:eastAsia="ar-SA"/>
        </w:rPr>
        <w:tab/>
        <w:t>Согласно пп. «а» п. 1 раздела 7 паспорта безопасности, а также п. 2.7 Акта обследования и категорирования объекта (территории) объект МАОУ «</w:t>
      </w:r>
      <w:r w:rsidRPr="00AD044E">
        <w:rPr>
          <w:rStyle w:val="Hyperlink"/>
          <w:color w:val="auto"/>
          <w:sz w:val="27"/>
          <w:szCs w:val="27"/>
          <w:u w:val="none"/>
        </w:rPr>
        <w:t>Лянторская СОШ № 7</w:t>
      </w:r>
      <w:r w:rsidRPr="00AD044E">
        <w:rPr>
          <w:rStyle w:val="Hyperlink"/>
          <w:rFonts w:eastAsia="Tahoma"/>
          <w:color w:val="auto"/>
          <w:sz w:val="27"/>
          <w:szCs w:val="27"/>
          <w:u w:val="none"/>
          <w:lang w:eastAsia="zh-CN" w:bidi="hi-IN"/>
        </w:rPr>
        <w:t>»</w:t>
      </w:r>
      <w:r w:rsidRPr="00AD044E">
        <w:rPr>
          <w:rStyle w:val="Hyperlink"/>
          <w:color w:val="auto"/>
          <w:sz w:val="27"/>
          <w:szCs w:val="27"/>
          <w:u w:val="none"/>
        </w:rPr>
        <w:t xml:space="preserve"> оборудован системой охранно-пожарной сигнализации и системой оповещения о пожаре, которая не является автономной системой оповещения и управления эвакуацией людей, и, кроме того, не обеспечивает оперативное информирование лиц, находящихся на территории объекта, о необходимости эвакуации и других действиях, обеспечивающих безопасность людей и предотвращение паники, так как на прилегающей к объекту территории речевые оповещатели отсутствуют.</w:t>
      </w:r>
      <w:r w:rsidRPr="00AD044E">
        <w:rPr>
          <w:rStyle w:val="Hyperlink"/>
          <w:rFonts w:eastAsia="Times New Roman"/>
          <w:color w:val="auto"/>
          <w:sz w:val="27"/>
          <w:szCs w:val="27"/>
          <w:u w:val="none"/>
          <w:lang w:eastAsia="ar-SA"/>
        </w:rPr>
        <w:t xml:space="preserve"> </w:t>
      </w:r>
    </w:p>
    <w:p w:rsidR="00D2040C" w:rsidRPr="00AD044E" w:rsidP="00D2040C">
      <w:pPr>
        <w:tabs>
          <w:tab w:val="left" w:pos="709"/>
        </w:tabs>
        <w:jc w:val="both"/>
        <w:rPr>
          <w:sz w:val="27"/>
          <w:szCs w:val="27"/>
        </w:rPr>
      </w:pPr>
      <w:r w:rsidRPr="00AD044E">
        <w:rPr>
          <w:rStyle w:val="Hyperlink"/>
          <w:rFonts w:eastAsia="Times New Roman"/>
          <w:color w:val="auto"/>
          <w:sz w:val="27"/>
          <w:szCs w:val="27"/>
          <w:u w:val="none"/>
          <w:lang w:eastAsia="ar-SA"/>
        </w:rPr>
        <w:tab/>
      </w:r>
      <w:r w:rsidRPr="00AD044E">
        <w:rPr>
          <w:rStyle w:val="Hyperlink"/>
          <w:rFonts w:eastAsia="Tahoma"/>
          <w:bCs/>
          <w:color w:val="auto"/>
          <w:sz w:val="27"/>
          <w:szCs w:val="27"/>
          <w:u w:val="none"/>
          <w:lang w:eastAsia="zh-CN" w:bidi="hi-IN"/>
        </w:rPr>
        <w:t>Невыполнение требований к антитеррористической защищенности объекта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 w:rsidR="00D2040C" w:rsidRPr="00AD044E" w:rsidP="00D2040C">
      <w:pPr>
        <w:spacing w:line="283" w:lineRule="exact"/>
        <w:jc w:val="both"/>
        <w:rPr>
          <w:sz w:val="27"/>
          <w:szCs w:val="27"/>
        </w:rPr>
      </w:pPr>
      <w:r w:rsidRPr="00AD044E">
        <w:rPr>
          <w:rFonts w:eastAsia="Tahoma"/>
          <w:sz w:val="27"/>
          <w:szCs w:val="27"/>
          <w:lang w:eastAsia="zh-CN" w:bidi="hi-IN"/>
        </w:rPr>
        <w:tab/>
        <w:t>Правообладателем объекта</w:t>
      </w:r>
      <w:r w:rsidRPr="00AD044E">
        <w:rPr>
          <w:rFonts w:eastAsia="Times New Roman"/>
          <w:sz w:val="27"/>
          <w:szCs w:val="27"/>
          <w:lang w:eastAsia="ar-SA"/>
        </w:rPr>
        <w:t xml:space="preserve"> образования</w:t>
      </w:r>
      <w:r w:rsidRPr="00AD044E">
        <w:rPr>
          <w:rFonts w:eastAsia="Times New Roman"/>
          <w:sz w:val="27"/>
          <w:szCs w:val="27"/>
          <w:lang w:eastAsia="zh-CN"/>
        </w:rPr>
        <w:t xml:space="preserve">, </w:t>
      </w:r>
      <w:r w:rsidRPr="00AD044E">
        <w:rPr>
          <w:rFonts w:eastAsia="Times New Roman"/>
          <w:sz w:val="27"/>
          <w:szCs w:val="27"/>
          <w:lang w:eastAsia="ar-SA"/>
        </w:rPr>
        <w:t xml:space="preserve">расположенного по адресу: </w:t>
      </w:r>
      <w:r w:rsidRPr="00AD044E">
        <w:rPr>
          <w:rStyle w:val="Hyperlink"/>
          <w:color w:val="auto"/>
          <w:sz w:val="27"/>
          <w:szCs w:val="27"/>
          <w:u w:val="none"/>
        </w:rPr>
        <w:t>Сургутский район, г. Лянтор, 2 микрорайон, строение 67</w:t>
      </w:r>
      <w:r w:rsidRPr="00AD044E">
        <w:rPr>
          <w:bCs/>
          <w:sz w:val="27"/>
          <w:szCs w:val="27"/>
        </w:rPr>
        <w:t xml:space="preserve">, </w:t>
      </w:r>
      <w:r w:rsidRPr="00AD044E">
        <w:rPr>
          <w:rFonts w:eastAsia="Tahoma"/>
          <w:sz w:val="27"/>
          <w:szCs w:val="27"/>
          <w:lang w:eastAsia="zh-CN" w:bidi="hi-IN"/>
        </w:rPr>
        <w:t>является МАОУ «Лянторская СОШ № 7», руководство которым в период с 21 июля по 8 августа 2025 года осуществлял заместитель директора Ермолаева А.О.</w:t>
      </w:r>
    </w:p>
    <w:p w:rsidR="00D2040C" w:rsidRPr="00AD044E" w:rsidP="00D2040C">
      <w:pPr>
        <w:spacing w:line="283" w:lineRule="exact"/>
        <w:jc w:val="both"/>
        <w:rPr>
          <w:sz w:val="27"/>
          <w:szCs w:val="27"/>
        </w:rPr>
      </w:pPr>
      <w:r w:rsidRPr="00AD044E">
        <w:rPr>
          <w:sz w:val="27"/>
          <w:szCs w:val="27"/>
        </w:rPr>
        <w:tab/>
      </w:r>
      <w:r w:rsidRPr="00AD044E">
        <w:rPr>
          <w:bCs/>
          <w:sz w:val="27"/>
          <w:szCs w:val="27"/>
        </w:rPr>
        <w:t xml:space="preserve">В соответствии с </w:t>
      </w:r>
      <w:r w:rsidRPr="00AD044E">
        <w:rPr>
          <w:sz w:val="27"/>
          <w:szCs w:val="27"/>
        </w:rPr>
        <w:t>Концепцией противодействия терроризму в РФ, утвержденной Президентом РФ 05.10.2009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объединения.</w:t>
      </w:r>
    </w:p>
    <w:p w:rsidR="00D2040C" w:rsidRPr="00AD044E" w:rsidP="00D2040C">
      <w:pPr>
        <w:ind w:firstLine="737"/>
        <w:contextualSpacing/>
        <w:jc w:val="both"/>
        <w:rPr>
          <w:sz w:val="27"/>
          <w:szCs w:val="27"/>
        </w:rPr>
      </w:pPr>
      <w:r w:rsidRPr="00AD044E">
        <w:rPr>
          <w:sz w:val="27"/>
          <w:szCs w:val="27"/>
        </w:rPr>
        <w:t>В соответствии со статьей 1 Федерального закона от 6 марта 2006 года 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D2040C" w:rsidRPr="00AD044E" w:rsidP="00D2040C">
      <w:pPr>
        <w:ind w:firstLine="709"/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Согласно п. 4 ст. 3 Федерального закона от 06.03.2006 № 35-ФЗ </w:t>
      </w:r>
      <w:r w:rsidRPr="00AD044E">
        <w:rPr>
          <w:sz w:val="27"/>
          <w:szCs w:val="27"/>
        </w:rPr>
        <w:br/>
        <w:t>«О противодействии терроризму», противодействие терроризму это деятельность органов государственной власти и органов местного самоуправления, а также физических и юридических лиц по:</w:t>
      </w:r>
    </w:p>
    <w:p w:rsidR="00D2040C" w:rsidRPr="00AD044E" w:rsidP="00D2040C">
      <w:pPr>
        <w:ind w:firstLine="709"/>
        <w:jc w:val="both"/>
        <w:rPr>
          <w:sz w:val="27"/>
          <w:szCs w:val="27"/>
        </w:rPr>
      </w:pPr>
      <w:r w:rsidRPr="00AD044E">
        <w:rPr>
          <w:sz w:val="27"/>
          <w:szCs w:val="27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D2040C" w:rsidRPr="00AD044E" w:rsidP="00D2040C">
      <w:pPr>
        <w:ind w:firstLine="709"/>
        <w:jc w:val="both"/>
        <w:rPr>
          <w:sz w:val="27"/>
          <w:szCs w:val="27"/>
        </w:rPr>
      </w:pPr>
      <w:r w:rsidRPr="00AD044E">
        <w:rPr>
          <w:sz w:val="27"/>
          <w:szCs w:val="27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D2040C" w:rsidRPr="00AD044E" w:rsidP="00D2040C">
      <w:pPr>
        <w:ind w:firstLine="709"/>
        <w:jc w:val="both"/>
        <w:rPr>
          <w:sz w:val="27"/>
          <w:szCs w:val="27"/>
        </w:rPr>
      </w:pPr>
      <w:r w:rsidRPr="00AD044E">
        <w:rPr>
          <w:sz w:val="27"/>
          <w:szCs w:val="27"/>
        </w:rPr>
        <w:t>в) минимизации и (или) ликвидации последствий проявлений терроризма.</w:t>
      </w:r>
    </w:p>
    <w:p w:rsidR="00D2040C" w:rsidRPr="00AD044E" w:rsidP="00D2040C">
      <w:pPr>
        <w:ind w:firstLine="709"/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В силу п.6 ст.3 Федерального закона от 06.03.2006 № 35-ФЗ </w:t>
      </w:r>
      <w:r w:rsidRPr="00AD044E">
        <w:rPr>
          <w:sz w:val="27"/>
          <w:szCs w:val="27"/>
        </w:rPr>
        <w:br/>
        <w:t xml:space="preserve">«О противодействии терроризму»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 w:rsidR="00D2040C" w:rsidRPr="00AD044E" w:rsidP="00D2040C">
      <w:pPr>
        <w:ind w:firstLine="709"/>
        <w:jc w:val="both"/>
        <w:rPr>
          <w:sz w:val="27"/>
          <w:szCs w:val="27"/>
        </w:rPr>
      </w:pPr>
      <w:r w:rsidRPr="00AD044E">
        <w:rPr>
          <w:sz w:val="27"/>
          <w:szCs w:val="27"/>
        </w:rPr>
        <w:t>Согласно п. 11 Концепции противодействия терроризму в Российской Федерации, утвержденной Президентом РФ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массовым пребыванием людей.</w:t>
      </w:r>
    </w:p>
    <w:p w:rsidR="00D2040C" w:rsidRPr="00AD044E" w:rsidP="00D2040C">
      <w:pPr>
        <w:ind w:firstLine="737"/>
        <w:contextualSpacing/>
        <w:jc w:val="both"/>
        <w:rPr>
          <w:sz w:val="27"/>
          <w:szCs w:val="27"/>
        </w:rPr>
      </w:pPr>
      <w:r w:rsidRPr="00AD044E">
        <w:rPr>
          <w:sz w:val="27"/>
          <w:szCs w:val="27"/>
        </w:rPr>
        <w:t>На основании пункта 4 части 2 статьи 5 Федерального закона от 6 марта 2006 года № 35-ФЗ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124B1B" w:rsidRPr="00AD044E" w:rsidP="00124B1B">
      <w:pPr>
        <w:jc w:val="both"/>
        <w:rPr>
          <w:rFonts w:eastAsia="Times New Roman"/>
          <w:sz w:val="27"/>
          <w:szCs w:val="27"/>
        </w:rPr>
      </w:pPr>
      <w:r w:rsidRPr="00AD044E">
        <w:rPr>
          <w:sz w:val="27"/>
          <w:szCs w:val="27"/>
        </w:rPr>
        <w:tab/>
      </w:r>
      <w:r w:rsidRPr="00AD044E" w:rsidR="00133DAE">
        <w:rPr>
          <w:sz w:val="27"/>
          <w:szCs w:val="27"/>
        </w:rPr>
        <w:t xml:space="preserve">Доказательства были судом </w:t>
      </w:r>
      <w:r w:rsidRPr="00AD044E" w:rsidR="00630DD7">
        <w:rPr>
          <w:sz w:val="27"/>
          <w:szCs w:val="27"/>
        </w:rPr>
        <w:t xml:space="preserve">оценены в совокупности с другими </w:t>
      </w:r>
      <w:r w:rsidRPr="00AD044E" w:rsidR="00A162F4">
        <w:rPr>
          <w:sz w:val="27"/>
          <w:szCs w:val="27"/>
        </w:rPr>
        <w:t>м</w:t>
      </w:r>
      <w:r w:rsidRPr="00AD044E" w:rsidR="00630DD7">
        <w:rPr>
          <w:sz w:val="27"/>
          <w:szCs w:val="27"/>
        </w:rPr>
        <w:t>атери</w:t>
      </w:r>
      <w:r w:rsidRPr="00AD044E" w:rsidR="00133DAE">
        <w:rPr>
          <w:sz w:val="27"/>
          <w:szCs w:val="27"/>
        </w:rPr>
        <w:t>алами дела об административном правонарушении в</w:t>
      </w:r>
      <w:r w:rsidRPr="00AD044E" w:rsidR="00630DD7">
        <w:rPr>
          <w:sz w:val="27"/>
          <w:szCs w:val="27"/>
        </w:rPr>
        <w:t xml:space="preserve"> соответствии с</w:t>
      </w:r>
      <w:r w:rsidRPr="00AD044E" w:rsidR="00133DAE">
        <w:rPr>
          <w:sz w:val="27"/>
          <w:szCs w:val="27"/>
        </w:rPr>
        <w:t xml:space="preserve"> </w:t>
      </w:r>
      <w:r w:rsidRPr="00AD044E" w:rsidR="00630DD7">
        <w:rPr>
          <w:sz w:val="27"/>
          <w:szCs w:val="27"/>
        </w:rPr>
        <w:t xml:space="preserve">требованиями ст. 26.11 Кодекса </w:t>
      </w:r>
      <w:r w:rsidRPr="00AD044E" w:rsidR="00DA08A0">
        <w:rPr>
          <w:sz w:val="27"/>
          <w:szCs w:val="27"/>
        </w:rPr>
        <w:t>Р</w:t>
      </w:r>
      <w:r w:rsidRPr="00AD044E" w:rsidR="00630DD7">
        <w:rPr>
          <w:sz w:val="27"/>
          <w:szCs w:val="27"/>
        </w:rPr>
        <w:t>оссийской Федерации об       административных правонарушениях</w:t>
      </w:r>
      <w:r w:rsidRPr="00AD044E" w:rsidR="002D77EE">
        <w:rPr>
          <w:sz w:val="27"/>
          <w:szCs w:val="27"/>
        </w:rPr>
        <w:t>,</w:t>
      </w:r>
      <w:r w:rsidRPr="00AD044E" w:rsidR="00EC6608">
        <w:rPr>
          <w:sz w:val="27"/>
          <w:szCs w:val="27"/>
        </w:rPr>
        <w:t xml:space="preserve"> </w:t>
      </w:r>
      <w:r w:rsidRPr="00AD044E" w:rsidR="008318B0">
        <w:rPr>
          <w:spacing w:val="1"/>
          <w:sz w:val="27"/>
          <w:szCs w:val="27"/>
        </w:rPr>
        <w:t xml:space="preserve">а </w:t>
      </w:r>
      <w:r w:rsidRPr="00AD044E" w:rsidR="00133DAE">
        <w:rPr>
          <w:spacing w:val="1"/>
          <w:sz w:val="27"/>
          <w:szCs w:val="27"/>
        </w:rPr>
        <w:t>также</w:t>
      </w:r>
      <w:r w:rsidRPr="00AD044E" w:rsidR="008318B0">
        <w:rPr>
          <w:spacing w:val="1"/>
          <w:sz w:val="27"/>
          <w:szCs w:val="27"/>
        </w:rPr>
        <w:t xml:space="preserve"> с позиции соблюдения требований закона при их получении ч. 3 ст.</w:t>
      </w:r>
      <w:r w:rsidRPr="00AD044E" w:rsidR="00ED6366">
        <w:rPr>
          <w:spacing w:val="1"/>
          <w:sz w:val="27"/>
          <w:szCs w:val="27"/>
        </w:rPr>
        <w:t xml:space="preserve"> </w:t>
      </w:r>
      <w:r w:rsidRPr="00AD044E" w:rsidR="008318B0">
        <w:rPr>
          <w:spacing w:val="1"/>
          <w:sz w:val="27"/>
          <w:szCs w:val="27"/>
        </w:rPr>
        <w:t xml:space="preserve">26.2 Кодекса Российской Федерации об административных правонарушения, </w:t>
      </w:r>
      <w:r w:rsidRPr="00AD044E" w:rsidR="008318B0">
        <w:rPr>
          <w:rFonts w:eastAsia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 w:rsidR="00CB2D83" w:rsidRPr="00AD044E" w:rsidP="00124B1B">
      <w:pPr>
        <w:jc w:val="both"/>
        <w:rPr>
          <w:sz w:val="27"/>
          <w:szCs w:val="27"/>
        </w:rPr>
      </w:pPr>
      <w:r w:rsidRPr="00AD044E">
        <w:rPr>
          <w:rFonts w:eastAsia="Times New Roman"/>
          <w:sz w:val="27"/>
          <w:szCs w:val="27"/>
        </w:rPr>
        <w:t xml:space="preserve">       </w:t>
      </w:r>
      <w:r w:rsidRPr="00AD044E" w:rsidR="009222DD">
        <w:rPr>
          <w:sz w:val="27"/>
          <w:szCs w:val="27"/>
        </w:rPr>
        <w:t>Исследовав, материалы административного дела,</w:t>
      </w:r>
      <w:r w:rsidRPr="00AD044E" w:rsidR="00EC6608">
        <w:rPr>
          <w:sz w:val="27"/>
          <w:szCs w:val="27"/>
        </w:rPr>
        <w:t xml:space="preserve"> </w:t>
      </w:r>
      <w:r w:rsidRPr="00AD044E" w:rsidR="00F33BE6">
        <w:rPr>
          <w:spacing w:val="-1"/>
          <w:sz w:val="27"/>
          <w:szCs w:val="27"/>
        </w:rPr>
        <w:t xml:space="preserve"> выслушав  мнение </w:t>
      </w:r>
      <w:r w:rsidRPr="00AD044E" w:rsidR="00D2040C">
        <w:rPr>
          <w:spacing w:val="-1"/>
          <w:sz w:val="27"/>
          <w:szCs w:val="27"/>
        </w:rPr>
        <w:t xml:space="preserve"> </w:t>
      </w:r>
      <w:r w:rsidRPr="00AD044E" w:rsidR="00F33BE6">
        <w:rPr>
          <w:spacing w:val="-1"/>
          <w:sz w:val="27"/>
          <w:szCs w:val="27"/>
        </w:rPr>
        <w:t xml:space="preserve">  старшего инспектора группы организации охраны объектов подлежащих обязательной охране ФГКУ «УВО ВНГ России по Ханты-Мансийскому округу—Югре» Кондратьевой О.А. , полагавш</w:t>
      </w:r>
      <w:r w:rsidRPr="00AD044E" w:rsidR="00D2040C">
        <w:rPr>
          <w:spacing w:val="-1"/>
          <w:sz w:val="27"/>
          <w:szCs w:val="27"/>
        </w:rPr>
        <w:t>ей</w:t>
      </w:r>
      <w:r w:rsidRPr="00AD044E" w:rsidR="00F33BE6">
        <w:rPr>
          <w:spacing w:val="-1"/>
          <w:sz w:val="27"/>
          <w:szCs w:val="27"/>
        </w:rPr>
        <w:t xml:space="preserve"> , что вина  </w:t>
      </w:r>
      <w:r w:rsidRPr="00AD044E" w:rsidR="00D2040C">
        <w:rPr>
          <w:spacing w:val="-1"/>
          <w:sz w:val="27"/>
          <w:szCs w:val="27"/>
        </w:rPr>
        <w:t xml:space="preserve"> Ермолаевой  А.О.</w:t>
      </w:r>
      <w:r w:rsidRPr="00AD044E" w:rsidR="00F33BE6">
        <w:rPr>
          <w:spacing w:val="-1"/>
          <w:sz w:val="27"/>
          <w:szCs w:val="27"/>
        </w:rPr>
        <w:t xml:space="preserve"> полностью доказана собранными по делу доказательствами и просят привлечь её к административной ответственности в виде административного штрафа ,   </w:t>
      </w:r>
      <w:r w:rsidRPr="00AD044E" w:rsidR="00931C37">
        <w:rPr>
          <w:spacing w:val="-1"/>
          <w:sz w:val="27"/>
          <w:szCs w:val="27"/>
        </w:rPr>
        <w:t xml:space="preserve"> </w:t>
      </w:r>
      <w:r w:rsidRPr="00AD044E" w:rsidR="009222DD">
        <w:rPr>
          <w:sz w:val="27"/>
          <w:szCs w:val="27"/>
        </w:rPr>
        <w:t xml:space="preserve">судья приходит к выводу, что </w:t>
      </w:r>
      <w:r w:rsidRPr="00AD044E" w:rsidR="00F33BE6">
        <w:rPr>
          <w:sz w:val="27"/>
          <w:szCs w:val="27"/>
        </w:rPr>
        <w:t xml:space="preserve"> </w:t>
      </w:r>
      <w:r w:rsidRPr="00AD044E" w:rsidR="009222DD">
        <w:rPr>
          <w:sz w:val="27"/>
          <w:szCs w:val="27"/>
        </w:rPr>
        <w:t xml:space="preserve"> вина</w:t>
      </w:r>
      <w:r w:rsidRPr="00AD044E" w:rsidR="00F33BE6">
        <w:rPr>
          <w:spacing w:val="-1"/>
          <w:sz w:val="27"/>
          <w:szCs w:val="27"/>
        </w:rPr>
        <w:t xml:space="preserve"> </w:t>
      </w:r>
      <w:r w:rsidRPr="00AD044E" w:rsidR="00D2040C">
        <w:rPr>
          <w:spacing w:val="-1"/>
          <w:sz w:val="27"/>
          <w:szCs w:val="27"/>
        </w:rPr>
        <w:t xml:space="preserve"> Ермолаевой А.О.</w:t>
      </w:r>
      <w:r w:rsidRPr="00AD044E" w:rsidR="00F33BE6">
        <w:rPr>
          <w:spacing w:val="-1"/>
          <w:sz w:val="27"/>
          <w:szCs w:val="27"/>
        </w:rPr>
        <w:t xml:space="preserve">  </w:t>
      </w:r>
      <w:r w:rsidRPr="00AD044E" w:rsidR="004F6AC8">
        <w:rPr>
          <w:sz w:val="27"/>
          <w:szCs w:val="27"/>
        </w:rPr>
        <w:t xml:space="preserve"> </w:t>
      </w:r>
      <w:r w:rsidRPr="00AD044E" w:rsidR="009222DD">
        <w:rPr>
          <w:sz w:val="27"/>
          <w:szCs w:val="27"/>
        </w:rPr>
        <w:t>в совершении административного правонарушения, предусмотренного ч. 1 ст. 20.</w:t>
      </w:r>
      <w:r w:rsidRPr="00AD044E" w:rsidR="00E06DB2">
        <w:rPr>
          <w:sz w:val="27"/>
          <w:szCs w:val="27"/>
        </w:rPr>
        <w:t>3</w:t>
      </w:r>
      <w:r w:rsidRPr="00AD044E" w:rsidR="009222DD">
        <w:rPr>
          <w:sz w:val="27"/>
          <w:szCs w:val="27"/>
        </w:rPr>
        <w:t xml:space="preserve">5 </w:t>
      </w:r>
      <w:r w:rsidRPr="00AD044E" w:rsidR="009222DD">
        <w:rPr>
          <w:spacing w:val="1"/>
          <w:sz w:val="27"/>
          <w:szCs w:val="27"/>
        </w:rPr>
        <w:t>Кодекса Российской Федерации об административных правонарушениях</w:t>
      </w:r>
      <w:r w:rsidRPr="00AD044E" w:rsidR="009222DD">
        <w:rPr>
          <w:sz w:val="27"/>
          <w:szCs w:val="27"/>
        </w:rPr>
        <w:t xml:space="preserve"> </w:t>
      </w:r>
      <w:r w:rsidRPr="00AD044E" w:rsidR="00E06DB2">
        <w:rPr>
          <w:sz w:val="27"/>
          <w:szCs w:val="27"/>
        </w:rPr>
        <w:t xml:space="preserve"> </w:t>
      </w:r>
      <w:r w:rsidRPr="00AD044E">
        <w:rPr>
          <w:sz w:val="27"/>
          <w:szCs w:val="27"/>
        </w:rPr>
        <w:t xml:space="preserve">Нарушение </w:t>
      </w:r>
      <w:hyperlink r:id="rId5" w:anchor="/multilink/12125267/paragraph/9252/number/0" w:history="1">
        <w:r w:rsidRPr="00AD044E">
          <w:rPr>
            <w:rStyle w:val="Hyperlink"/>
            <w:color w:val="auto"/>
            <w:sz w:val="27"/>
            <w:szCs w:val="27"/>
            <w:u w:val="none"/>
          </w:rPr>
          <w:t>требований</w:t>
        </w:r>
      </w:hyperlink>
      <w:r w:rsidRPr="00AD044E">
        <w:rPr>
          <w:sz w:val="27"/>
          <w:szCs w:val="27"/>
        </w:rPr>
        <w:t xml:space="preserve"> к антитеррористической защищенности объектов (территорий) </w:t>
      </w:r>
      <w:r w:rsidRPr="00AD044E">
        <w:rPr>
          <w:sz w:val="27"/>
          <w:szCs w:val="27"/>
        </w:rPr>
        <w:t xml:space="preserve"> ,</w:t>
      </w:r>
      <w:r w:rsidRPr="00AD044E">
        <w:rPr>
          <w:sz w:val="27"/>
          <w:szCs w:val="27"/>
        </w:rPr>
        <w:t xml:space="preserve"> эти действия не содержат признаков уголовно наказуемого деяния, </w:t>
      </w:r>
      <w:r w:rsidRPr="00AD044E" w:rsidR="009222DD">
        <w:rPr>
          <w:sz w:val="27"/>
          <w:szCs w:val="27"/>
        </w:rPr>
        <w:t>- доказан</w:t>
      </w:r>
      <w:r w:rsidRPr="00AD044E" w:rsidR="00436FD7">
        <w:rPr>
          <w:sz w:val="27"/>
          <w:szCs w:val="27"/>
        </w:rPr>
        <w:t>а</w:t>
      </w:r>
      <w:r w:rsidRPr="00AD044E" w:rsidR="009222DD">
        <w:rPr>
          <w:sz w:val="27"/>
          <w:szCs w:val="27"/>
        </w:rPr>
        <w:t xml:space="preserve">. </w:t>
      </w:r>
    </w:p>
    <w:p w:rsidR="00CB7351" w:rsidRPr="00AD044E" w:rsidP="004C5C2E">
      <w:pPr>
        <w:ind w:firstLine="708"/>
        <w:jc w:val="both"/>
        <w:rPr>
          <w:spacing w:val="-1"/>
          <w:sz w:val="27"/>
          <w:szCs w:val="27"/>
        </w:rPr>
      </w:pPr>
      <w:r w:rsidRPr="00AD044E">
        <w:rPr>
          <w:sz w:val="27"/>
          <w:szCs w:val="27"/>
        </w:rPr>
        <w:t xml:space="preserve"> </w:t>
      </w:r>
      <w:r w:rsidRPr="00AD044E" w:rsidR="009222DD">
        <w:rPr>
          <w:spacing w:val="-1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4C5C2E" w:rsidRPr="00AD044E" w:rsidP="004C5C2E">
      <w:pPr>
        <w:jc w:val="both"/>
        <w:rPr>
          <w:sz w:val="27"/>
          <w:szCs w:val="27"/>
        </w:rPr>
      </w:pPr>
      <w:r w:rsidRPr="00AD044E">
        <w:rPr>
          <w:sz w:val="27"/>
          <w:szCs w:val="27"/>
        </w:rPr>
        <w:tab/>
        <w:t xml:space="preserve">Действия </w:t>
      </w:r>
      <w:r w:rsidRPr="00AD044E" w:rsidR="00D2040C">
        <w:rPr>
          <w:spacing w:val="-1"/>
          <w:sz w:val="27"/>
          <w:szCs w:val="27"/>
        </w:rPr>
        <w:t xml:space="preserve">Ермолаевой А.О.  </w:t>
      </w:r>
      <w:r w:rsidRPr="00AD044E" w:rsidR="00D2040C">
        <w:rPr>
          <w:sz w:val="27"/>
          <w:szCs w:val="27"/>
        </w:rPr>
        <w:t xml:space="preserve"> </w:t>
      </w:r>
      <w:r w:rsidRPr="00AD044E" w:rsidR="00805A3C">
        <w:rPr>
          <w:sz w:val="27"/>
          <w:szCs w:val="27"/>
        </w:rPr>
        <w:t>су</w:t>
      </w:r>
      <w:r w:rsidRPr="00AD044E">
        <w:rPr>
          <w:sz w:val="27"/>
          <w:szCs w:val="27"/>
        </w:rPr>
        <w:t>дья квалифицирует по ч.</w:t>
      </w:r>
      <w:r w:rsidRPr="00AD044E" w:rsidR="00133DAE">
        <w:rPr>
          <w:sz w:val="27"/>
          <w:szCs w:val="27"/>
        </w:rPr>
        <w:t xml:space="preserve"> </w:t>
      </w:r>
      <w:r w:rsidRPr="00AD044E">
        <w:rPr>
          <w:sz w:val="27"/>
          <w:szCs w:val="27"/>
        </w:rPr>
        <w:t>1 ст.</w:t>
      </w:r>
      <w:r w:rsidRPr="00AD044E" w:rsidR="00133DAE">
        <w:rPr>
          <w:sz w:val="27"/>
          <w:szCs w:val="27"/>
        </w:rPr>
        <w:t xml:space="preserve"> </w:t>
      </w:r>
      <w:r w:rsidRPr="00AD044E">
        <w:rPr>
          <w:sz w:val="27"/>
          <w:szCs w:val="27"/>
        </w:rPr>
        <w:t>20.</w:t>
      </w:r>
      <w:r w:rsidRPr="00AD044E" w:rsidR="00124B1B">
        <w:rPr>
          <w:sz w:val="27"/>
          <w:szCs w:val="27"/>
        </w:rPr>
        <w:t>3</w:t>
      </w:r>
      <w:r w:rsidRPr="00AD044E">
        <w:rPr>
          <w:sz w:val="27"/>
          <w:szCs w:val="27"/>
        </w:rPr>
        <w:t xml:space="preserve">5 КоАП РФ, </w:t>
      </w:r>
      <w:r w:rsidRPr="00AD044E" w:rsidR="00124B1B">
        <w:rPr>
          <w:sz w:val="27"/>
          <w:szCs w:val="27"/>
        </w:rPr>
        <w:t>-</w:t>
      </w:r>
      <w:r w:rsidRPr="00AD044E" w:rsidR="008928F1">
        <w:rPr>
          <w:sz w:val="27"/>
          <w:szCs w:val="27"/>
        </w:rPr>
        <w:t>н</w:t>
      </w:r>
      <w:r w:rsidRPr="00AD044E" w:rsidR="00124B1B">
        <w:rPr>
          <w:sz w:val="27"/>
          <w:szCs w:val="27"/>
        </w:rPr>
        <w:t xml:space="preserve">арушение </w:t>
      </w:r>
      <w:hyperlink r:id="rId5" w:anchor="/multilink/12125267/paragraph/9252/number/0" w:history="1">
        <w:r w:rsidRPr="00AD044E" w:rsidR="00124B1B">
          <w:rPr>
            <w:rStyle w:val="Hyperlink"/>
            <w:color w:val="auto"/>
            <w:sz w:val="27"/>
            <w:szCs w:val="27"/>
            <w:u w:val="none"/>
          </w:rPr>
          <w:t>требований</w:t>
        </w:r>
      </w:hyperlink>
      <w:r w:rsidRPr="00AD044E" w:rsidR="00124B1B">
        <w:rPr>
          <w:sz w:val="27"/>
          <w:szCs w:val="27"/>
        </w:rPr>
        <w:t xml:space="preserve"> к антитеррористической защищенности объектов (территорий)</w:t>
      </w:r>
      <w:r w:rsidRPr="00AD044E" w:rsidR="00124B1B">
        <w:rPr>
          <w:spacing w:val="-1"/>
          <w:sz w:val="27"/>
          <w:szCs w:val="27"/>
        </w:rPr>
        <w:t>,</w:t>
      </w:r>
      <w:r w:rsidRPr="00AD044E" w:rsidR="00124B1B">
        <w:rPr>
          <w:sz w:val="27"/>
          <w:szCs w:val="27"/>
        </w:rPr>
        <w:t xml:space="preserve">  эти действия не содержат призна</w:t>
      </w:r>
      <w:r w:rsidRPr="00AD044E">
        <w:rPr>
          <w:sz w:val="27"/>
          <w:szCs w:val="27"/>
        </w:rPr>
        <w:t>ков уголовно наказуемого деяния.</w:t>
      </w:r>
    </w:p>
    <w:p w:rsidR="004C5C2E" w:rsidRPr="00AD044E" w:rsidP="004C5C2E">
      <w:pPr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    </w:t>
      </w:r>
      <w:r w:rsidRPr="00AD044E" w:rsidR="00124B1B">
        <w:rPr>
          <w:spacing w:val="-1"/>
          <w:sz w:val="27"/>
          <w:szCs w:val="27"/>
        </w:rPr>
        <w:t xml:space="preserve">   </w:t>
      </w:r>
      <w:r w:rsidRPr="00AD044E" w:rsidR="009222DD">
        <w:rPr>
          <w:spacing w:val="-1"/>
          <w:sz w:val="27"/>
          <w:szCs w:val="27"/>
        </w:rPr>
        <w:t>Согласно ч. 1 ст. 20.</w:t>
      </w:r>
      <w:r w:rsidRPr="00AD044E" w:rsidR="00CB2D83">
        <w:rPr>
          <w:spacing w:val="-1"/>
          <w:sz w:val="27"/>
          <w:szCs w:val="27"/>
        </w:rPr>
        <w:t>3</w:t>
      </w:r>
      <w:r w:rsidRPr="00AD044E" w:rsidR="009222DD">
        <w:rPr>
          <w:spacing w:val="-1"/>
          <w:sz w:val="27"/>
          <w:szCs w:val="27"/>
        </w:rPr>
        <w:t xml:space="preserve">5 Кодекса Российской Федерации об административных правонарушениях - </w:t>
      </w:r>
      <w:r w:rsidRPr="00AD044E" w:rsidR="00CB2D83">
        <w:rPr>
          <w:sz w:val="27"/>
          <w:szCs w:val="27"/>
        </w:rPr>
        <w:t xml:space="preserve">Нарушение </w:t>
      </w:r>
      <w:hyperlink r:id="rId5" w:anchor="/multilink/12125267/paragraph/9252/number/0" w:history="1">
        <w:r w:rsidRPr="00AD044E" w:rsidR="00CB2D83">
          <w:rPr>
            <w:rStyle w:val="Hyperlink"/>
            <w:color w:val="auto"/>
            <w:sz w:val="27"/>
            <w:szCs w:val="27"/>
            <w:u w:val="none"/>
          </w:rPr>
          <w:t>требований</w:t>
        </w:r>
      </w:hyperlink>
      <w:r w:rsidRPr="00AD044E" w:rsidR="00CB2D83">
        <w:rPr>
          <w:sz w:val="27"/>
          <w:szCs w:val="27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5" w:anchor="/document/12125267/entry/203502" w:history="1">
        <w:r w:rsidRPr="00AD044E" w:rsidR="00CB2D83">
          <w:rPr>
            <w:rStyle w:val="Hyperlink"/>
            <w:color w:val="auto"/>
            <w:sz w:val="27"/>
            <w:szCs w:val="27"/>
            <w:u w:val="none"/>
          </w:rPr>
          <w:t>частью 2</w:t>
        </w:r>
      </w:hyperlink>
      <w:r w:rsidRPr="00AD044E" w:rsidR="00CB2D83">
        <w:rPr>
          <w:sz w:val="27"/>
          <w:szCs w:val="27"/>
        </w:rPr>
        <w:t xml:space="preserve"> настоящей статьи, </w:t>
      </w:r>
      <w:hyperlink r:id="rId5" w:anchor="/document/12125267/entry/11151" w:history="1">
        <w:r w:rsidRPr="00AD044E" w:rsidR="00CB2D83">
          <w:rPr>
            <w:rStyle w:val="Hyperlink"/>
            <w:color w:val="auto"/>
            <w:sz w:val="27"/>
            <w:szCs w:val="27"/>
            <w:u w:val="none"/>
          </w:rPr>
          <w:t>статьями 11.15.1</w:t>
        </w:r>
      </w:hyperlink>
      <w:r w:rsidRPr="00AD044E" w:rsidR="00CB2D83">
        <w:rPr>
          <w:sz w:val="27"/>
          <w:szCs w:val="27"/>
        </w:rPr>
        <w:t xml:space="preserve"> и </w:t>
      </w:r>
      <w:hyperlink r:id="rId5" w:anchor="/document/12125267/entry/2030" w:history="1">
        <w:r w:rsidRPr="00AD044E" w:rsidR="00CB2D83">
          <w:rPr>
            <w:rStyle w:val="Hyperlink"/>
            <w:color w:val="auto"/>
            <w:sz w:val="27"/>
            <w:szCs w:val="27"/>
            <w:u w:val="none"/>
          </w:rPr>
          <w:t>20.30</w:t>
        </w:r>
      </w:hyperlink>
      <w:r w:rsidRPr="00AD044E" w:rsidR="00CB2D83">
        <w:rPr>
          <w:sz w:val="27"/>
          <w:szCs w:val="27"/>
        </w:rPr>
        <w:t xml:space="preserve">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4C5C2E" w:rsidRPr="00AD044E" w:rsidP="004C5C2E">
      <w:pPr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    </w:t>
      </w:r>
      <w:r w:rsidRPr="00AD044E" w:rsidR="00AB1604">
        <w:rPr>
          <w:sz w:val="27"/>
          <w:szCs w:val="27"/>
        </w:rPr>
        <w:t>Об</w:t>
      </w:r>
      <w:r w:rsidRPr="00AD044E">
        <w:rPr>
          <w:sz w:val="27"/>
          <w:szCs w:val="27"/>
        </w:rPr>
        <w:t>с</w:t>
      </w:r>
      <w:r w:rsidRPr="00AD044E" w:rsidR="00AB1604">
        <w:rPr>
          <w:sz w:val="27"/>
          <w:szCs w:val="27"/>
        </w:rPr>
        <w:t xml:space="preserve">тоятельств, смягчающих </w:t>
      </w:r>
      <w:r w:rsidRPr="00AD044E" w:rsidR="00CB2D83">
        <w:rPr>
          <w:sz w:val="27"/>
          <w:szCs w:val="27"/>
        </w:rPr>
        <w:t xml:space="preserve">либо отягчающих </w:t>
      </w:r>
      <w:r w:rsidRPr="00AD044E" w:rsidR="00AB1604">
        <w:rPr>
          <w:sz w:val="27"/>
          <w:szCs w:val="27"/>
        </w:rPr>
        <w:t>административную ответственность, в соответствии ст. 4.2</w:t>
      </w:r>
      <w:r w:rsidRPr="00AD044E" w:rsidR="00CB2D83">
        <w:rPr>
          <w:sz w:val="27"/>
          <w:szCs w:val="27"/>
        </w:rPr>
        <w:t>, 4.3</w:t>
      </w:r>
      <w:r w:rsidRPr="00AD044E" w:rsidR="00AB1604">
        <w:rPr>
          <w:sz w:val="27"/>
          <w:szCs w:val="27"/>
        </w:rPr>
        <w:t xml:space="preserve"> Кодекса Российской Федерации об административных правонарушениях, судом не установлено.</w:t>
      </w:r>
    </w:p>
    <w:p w:rsidR="00EB4169" w:rsidRPr="00AD044E" w:rsidP="004C5C2E">
      <w:pPr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     </w:t>
      </w:r>
      <w:r w:rsidRPr="00AD044E" w:rsidR="00D834F9">
        <w:rPr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AD044E" w:rsidR="00EC6608">
        <w:rPr>
          <w:sz w:val="27"/>
          <w:szCs w:val="27"/>
        </w:rPr>
        <w:t xml:space="preserve"> </w:t>
      </w:r>
      <w:r w:rsidRPr="00AD044E" w:rsidR="00DB42B9">
        <w:rPr>
          <w:sz w:val="27"/>
          <w:szCs w:val="27"/>
        </w:rPr>
        <w:t xml:space="preserve">лица привлеченного к административной ответственности </w:t>
      </w:r>
      <w:r w:rsidRPr="00AD044E" w:rsidR="00405132">
        <w:rPr>
          <w:sz w:val="27"/>
          <w:szCs w:val="27"/>
        </w:rPr>
        <w:t>и</w:t>
      </w:r>
      <w:r w:rsidRPr="00AD044E" w:rsidR="00D834F9">
        <w:rPr>
          <w:sz w:val="27"/>
          <w:szCs w:val="27"/>
        </w:rPr>
        <w:t xml:space="preserve"> приходит к выводу необходимым назначить наказание в виде </w:t>
      </w:r>
      <w:r w:rsidRPr="00AD044E" w:rsidR="00205D8A">
        <w:rPr>
          <w:sz w:val="27"/>
          <w:szCs w:val="27"/>
        </w:rPr>
        <w:t>административного штрафа</w:t>
      </w:r>
      <w:r w:rsidRPr="00AD044E" w:rsidR="005C2D62">
        <w:rPr>
          <w:sz w:val="27"/>
          <w:szCs w:val="27"/>
        </w:rPr>
        <w:t>,</w:t>
      </w:r>
      <w:r w:rsidRPr="00AD044E" w:rsidR="00133DAE">
        <w:rPr>
          <w:sz w:val="27"/>
          <w:szCs w:val="27"/>
        </w:rPr>
        <w:t xml:space="preserve"> </w:t>
      </w:r>
      <w:r w:rsidRPr="00AD044E" w:rsidR="005C2D62">
        <w:rPr>
          <w:sz w:val="27"/>
          <w:szCs w:val="27"/>
        </w:rPr>
        <w:t>которое обеспечит реализацию задач административной ответственности</w:t>
      </w:r>
      <w:r w:rsidRPr="00AD044E">
        <w:rPr>
          <w:sz w:val="27"/>
          <w:szCs w:val="27"/>
        </w:rPr>
        <w:t>.</w:t>
      </w:r>
    </w:p>
    <w:p w:rsidR="00475D2E" w:rsidRPr="00AD044E" w:rsidP="00A2575D">
      <w:pPr>
        <w:ind w:firstLine="720"/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Руководствуясь ст. 29.7; 29.11 </w:t>
      </w:r>
      <w:r w:rsidRPr="00AD044E">
        <w:rPr>
          <w:spacing w:val="1"/>
          <w:sz w:val="27"/>
          <w:szCs w:val="27"/>
        </w:rPr>
        <w:t>Кодекса Российской Федерации об административных правонарушениях</w:t>
      </w:r>
      <w:r w:rsidRPr="00AD044E">
        <w:rPr>
          <w:sz w:val="27"/>
          <w:szCs w:val="27"/>
        </w:rPr>
        <w:t>,</w:t>
      </w:r>
    </w:p>
    <w:p w:rsidR="00475D2E" w:rsidRPr="00AD044E" w:rsidP="00A2575D">
      <w:pPr>
        <w:ind w:firstLine="720"/>
        <w:jc w:val="center"/>
        <w:rPr>
          <w:sz w:val="27"/>
          <w:szCs w:val="27"/>
        </w:rPr>
      </w:pPr>
      <w:r w:rsidRPr="00AD044E">
        <w:rPr>
          <w:sz w:val="27"/>
          <w:szCs w:val="27"/>
        </w:rPr>
        <w:t>постановил:</w:t>
      </w:r>
    </w:p>
    <w:p w:rsidR="00544667" w:rsidRPr="00AD044E" w:rsidP="00544667">
      <w:pPr>
        <w:ind w:firstLine="720"/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Должностное лицо </w:t>
      </w:r>
      <w:r w:rsidRPr="00AD044E" w:rsidR="00D2040C">
        <w:rPr>
          <w:spacing w:val="-1"/>
          <w:sz w:val="27"/>
          <w:szCs w:val="27"/>
        </w:rPr>
        <w:t xml:space="preserve">Ермолаеву Александру Олеговну  </w:t>
      </w:r>
      <w:r w:rsidRPr="00AD044E" w:rsidR="0077261A">
        <w:rPr>
          <w:sz w:val="27"/>
          <w:szCs w:val="27"/>
        </w:rPr>
        <w:t xml:space="preserve">, </w:t>
      </w:r>
      <w:r w:rsidRPr="00AD044E">
        <w:rPr>
          <w:spacing w:val="5"/>
          <w:sz w:val="27"/>
          <w:szCs w:val="27"/>
        </w:rPr>
        <w:t>п</w:t>
      </w:r>
      <w:r w:rsidRPr="00AD044E">
        <w:rPr>
          <w:sz w:val="27"/>
          <w:szCs w:val="27"/>
        </w:rPr>
        <w:t>ризнать виновн</w:t>
      </w:r>
      <w:r w:rsidRPr="00AD044E" w:rsidR="00CB2D83">
        <w:rPr>
          <w:sz w:val="27"/>
          <w:szCs w:val="27"/>
        </w:rPr>
        <w:t>ой</w:t>
      </w:r>
      <w:r w:rsidRPr="00AD044E">
        <w:rPr>
          <w:sz w:val="27"/>
          <w:szCs w:val="27"/>
        </w:rPr>
        <w:t xml:space="preserve"> в совершении административного правонарушения, предусмотренного ч. 1 ст. 20.</w:t>
      </w:r>
      <w:r w:rsidRPr="00AD044E">
        <w:rPr>
          <w:sz w:val="27"/>
          <w:szCs w:val="27"/>
        </w:rPr>
        <w:t>3</w:t>
      </w:r>
      <w:r w:rsidRPr="00AD044E">
        <w:rPr>
          <w:sz w:val="27"/>
          <w:szCs w:val="27"/>
        </w:rPr>
        <w:t xml:space="preserve">5 Кодекса Российской Федерации об административных правонарушениях, и назначить административное наказание в виде административного штрафа в сумме </w:t>
      </w:r>
      <w:r w:rsidRPr="00AD044E" w:rsidR="00CB2D83">
        <w:rPr>
          <w:sz w:val="27"/>
          <w:szCs w:val="27"/>
        </w:rPr>
        <w:t>30</w:t>
      </w:r>
      <w:r w:rsidRPr="00AD044E" w:rsidR="00F33BE6">
        <w:rPr>
          <w:sz w:val="27"/>
          <w:szCs w:val="27"/>
        </w:rPr>
        <w:t xml:space="preserve"> </w:t>
      </w:r>
      <w:r w:rsidRPr="00AD044E" w:rsidR="005779D1">
        <w:rPr>
          <w:sz w:val="27"/>
          <w:szCs w:val="27"/>
        </w:rPr>
        <w:t>0</w:t>
      </w:r>
      <w:r w:rsidRPr="00AD044E" w:rsidR="00E66869">
        <w:rPr>
          <w:sz w:val="27"/>
          <w:szCs w:val="27"/>
        </w:rPr>
        <w:t>0</w:t>
      </w:r>
      <w:r w:rsidRPr="00AD044E" w:rsidR="00B47822">
        <w:rPr>
          <w:sz w:val="27"/>
          <w:szCs w:val="27"/>
        </w:rPr>
        <w:t>0</w:t>
      </w:r>
      <w:r w:rsidRPr="00AD044E">
        <w:rPr>
          <w:sz w:val="27"/>
          <w:szCs w:val="27"/>
        </w:rPr>
        <w:t>.00 /</w:t>
      </w:r>
      <w:r w:rsidRPr="00AD044E" w:rsidR="00CB2D83">
        <w:rPr>
          <w:sz w:val="27"/>
          <w:szCs w:val="27"/>
        </w:rPr>
        <w:t>тридцать</w:t>
      </w:r>
      <w:r w:rsidRPr="00AD044E" w:rsidR="004337AC">
        <w:rPr>
          <w:sz w:val="27"/>
          <w:szCs w:val="27"/>
        </w:rPr>
        <w:t xml:space="preserve"> тысяч</w:t>
      </w:r>
      <w:r w:rsidRPr="00AD044E" w:rsidR="00F218EF">
        <w:rPr>
          <w:sz w:val="27"/>
          <w:szCs w:val="27"/>
        </w:rPr>
        <w:t xml:space="preserve"> </w:t>
      </w:r>
      <w:r w:rsidRPr="00AD044E">
        <w:rPr>
          <w:sz w:val="27"/>
          <w:szCs w:val="27"/>
        </w:rPr>
        <w:t xml:space="preserve">/ рублей. </w:t>
      </w:r>
    </w:p>
    <w:p w:rsidR="00544667" w:rsidRPr="00AD044E" w:rsidP="00544667">
      <w:pPr>
        <w:ind w:firstLine="720"/>
        <w:jc w:val="both"/>
        <w:rPr>
          <w:sz w:val="27"/>
          <w:szCs w:val="27"/>
        </w:rPr>
      </w:pPr>
      <w:r w:rsidRPr="00AD044E">
        <w:rPr>
          <w:sz w:val="27"/>
          <w:szCs w:val="27"/>
        </w:rPr>
        <w:t>Разъяснить</w:t>
      </w:r>
      <w:r w:rsidRPr="00AD044E">
        <w:rPr>
          <w:spacing w:val="5"/>
          <w:sz w:val="27"/>
          <w:szCs w:val="27"/>
        </w:rPr>
        <w:t xml:space="preserve"> </w:t>
      </w:r>
      <w:r w:rsidRPr="00AD044E" w:rsidR="00D2040C">
        <w:rPr>
          <w:spacing w:val="-1"/>
          <w:sz w:val="27"/>
          <w:szCs w:val="27"/>
        </w:rPr>
        <w:t xml:space="preserve">Ермолаевой А.О.  </w:t>
      </w:r>
      <w:r w:rsidRPr="00AD044E" w:rsidR="00D2040C">
        <w:rPr>
          <w:sz w:val="27"/>
          <w:szCs w:val="27"/>
        </w:rPr>
        <w:t xml:space="preserve"> </w:t>
      </w:r>
      <w:r w:rsidRPr="00AD044E" w:rsidR="000B2911">
        <w:rPr>
          <w:spacing w:val="5"/>
          <w:sz w:val="27"/>
          <w:szCs w:val="27"/>
        </w:rPr>
        <w:t xml:space="preserve">, </w:t>
      </w:r>
      <w:r w:rsidRPr="00AD044E">
        <w:rPr>
          <w:sz w:val="27"/>
          <w:szCs w:val="27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544667" w:rsidRPr="00AD044E" w:rsidP="00544667">
      <w:pPr>
        <w:ind w:firstLine="720"/>
        <w:jc w:val="both"/>
        <w:rPr>
          <w:spacing w:val="1"/>
          <w:sz w:val="27"/>
          <w:szCs w:val="27"/>
        </w:rPr>
      </w:pPr>
      <w:r w:rsidRPr="00AD044E">
        <w:rPr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4C5C2E" w:rsidRPr="00AD044E" w:rsidP="004C5C2E">
      <w:pPr>
        <w:ind w:right="-2" w:firstLine="708"/>
        <w:jc w:val="both"/>
        <w:rPr>
          <w:spacing w:val="1"/>
          <w:sz w:val="27"/>
          <w:szCs w:val="27"/>
        </w:rPr>
      </w:pPr>
      <w:r w:rsidRPr="00AD044E">
        <w:rPr>
          <w:sz w:val="27"/>
          <w:szCs w:val="27"/>
        </w:rPr>
        <w:t xml:space="preserve">Штраф необходимо оплатить: </w:t>
      </w:r>
      <w:r w:rsidRPr="00AD044E">
        <w:rPr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AD044E">
        <w:rPr>
          <w:spacing w:val="1"/>
          <w:sz w:val="27"/>
          <w:szCs w:val="27"/>
          <w:lang w:val="en-US"/>
        </w:rPr>
        <w:t>D</w:t>
      </w:r>
      <w:r w:rsidRPr="00AD044E">
        <w:rPr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РКЦ Ханты-Мансийск,//УФК по ХМАО-Югре БИК 007162163, КБК 72011601203019000140, УИН 04123654001550</w:t>
      </w:r>
      <w:r w:rsidRPr="00AD044E" w:rsidR="00AD044E">
        <w:rPr>
          <w:spacing w:val="1"/>
          <w:sz w:val="27"/>
          <w:szCs w:val="27"/>
        </w:rPr>
        <w:t>1070252</w:t>
      </w:r>
      <w:r w:rsidRPr="00AD044E">
        <w:rPr>
          <w:spacing w:val="1"/>
          <w:sz w:val="27"/>
          <w:szCs w:val="27"/>
        </w:rPr>
        <w:t>01</w:t>
      </w:r>
      <w:r w:rsidRPr="00AD044E" w:rsidR="00AD044E">
        <w:rPr>
          <w:spacing w:val="1"/>
          <w:sz w:val="27"/>
          <w:szCs w:val="27"/>
        </w:rPr>
        <w:t>77</w:t>
      </w:r>
      <w:r w:rsidRPr="00AD044E">
        <w:rPr>
          <w:spacing w:val="1"/>
          <w:sz w:val="27"/>
          <w:szCs w:val="27"/>
        </w:rPr>
        <w:t xml:space="preserve">, наименование платежа </w:t>
      </w:r>
      <w:r w:rsidRPr="00AD044E" w:rsidR="00AD044E">
        <w:rPr>
          <w:spacing w:val="1"/>
          <w:sz w:val="27"/>
          <w:szCs w:val="27"/>
        </w:rPr>
        <w:t>0</w:t>
      </w:r>
      <w:r w:rsidRPr="00AD044E">
        <w:rPr>
          <w:spacing w:val="1"/>
          <w:sz w:val="27"/>
          <w:szCs w:val="27"/>
        </w:rPr>
        <w:t>5-</w:t>
      </w:r>
      <w:r w:rsidRPr="00AD044E" w:rsidR="00AD044E">
        <w:rPr>
          <w:spacing w:val="1"/>
          <w:sz w:val="27"/>
          <w:szCs w:val="27"/>
        </w:rPr>
        <w:t>1070/</w:t>
      </w:r>
      <w:r w:rsidRPr="00AD044E">
        <w:rPr>
          <w:spacing w:val="1"/>
          <w:sz w:val="27"/>
          <w:szCs w:val="27"/>
        </w:rPr>
        <w:t>1504/202</w:t>
      </w:r>
      <w:r w:rsidRPr="00AD044E" w:rsidR="00AD044E">
        <w:rPr>
          <w:spacing w:val="1"/>
          <w:sz w:val="27"/>
          <w:szCs w:val="27"/>
        </w:rPr>
        <w:t>5</w:t>
      </w:r>
      <w:r w:rsidRPr="00AD044E">
        <w:rPr>
          <w:sz w:val="27"/>
          <w:szCs w:val="27"/>
        </w:rPr>
        <w:t>.</w:t>
      </w:r>
    </w:p>
    <w:p w:rsidR="00544667" w:rsidRPr="00AD044E" w:rsidP="00544667">
      <w:pPr>
        <w:ind w:firstLine="720"/>
        <w:jc w:val="both"/>
        <w:rPr>
          <w:spacing w:val="1"/>
          <w:sz w:val="27"/>
          <w:szCs w:val="27"/>
        </w:rPr>
      </w:pPr>
      <w:r w:rsidRPr="00AD044E">
        <w:rPr>
          <w:sz w:val="27"/>
          <w:szCs w:val="27"/>
        </w:rPr>
        <w:t xml:space="preserve">Разъяснить </w:t>
      </w:r>
      <w:r w:rsidRPr="00AD044E">
        <w:rPr>
          <w:spacing w:val="-1"/>
          <w:sz w:val="27"/>
          <w:szCs w:val="27"/>
        </w:rPr>
        <w:t>лицу, привлеченному к административной ответственности</w:t>
      </w:r>
      <w:r w:rsidRPr="00AD044E">
        <w:rPr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544667" w:rsidRPr="00AD044E" w:rsidP="00544667">
      <w:pPr>
        <w:shd w:val="clear" w:color="auto" w:fill="FFFFFF"/>
        <w:spacing w:line="322" w:lineRule="exact"/>
        <w:ind w:firstLine="715"/>
        <w:jc w:val="both"/>
        <w:rPr>
          <w:sz w:val="27"/>
          <w:szCs w:val="27"/>
        </w:rPr>
      </w:pPr>
      <w:r w:rsidRPr="00AD044E">
        <w:rPr>
          <w:spacing w:val="-1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AD044E">
        <w:rPr>
          <w:sz w:val="27"/>
          <w:szCs w:val="27"/>
        </w:rPr>
        <w:t xml:space="preserve">подлежит исполнению в случае, если это постановление не было приведено в </w:t>
      </w:r>
      <w:r w:rsidRPr="00AD044E">
        <w:rPr>
          <w:spacing w:val="-1"/>
          <w:sz w:val="27"/>
          <w:szCs w:val="27"/>
        </w:rPr>
        <w:t>исполнение в течение двух лет со дня его вступления в законную силу.</w:t>
      </w:r>
    </w:p>
    <w:p w:rsidR="00544667" w:rsidP="00544667">
      <w:pPr>
        <w:ind w:firstLine="720"/>
        <w:jc w:val="both"/>
        <w:rPr>
          <w:sz w:val="27"/>
          <w:szCs w:val="27"/>
        </w:rPr>
      </w:pPr>
      <w:r w:rsidRPr="00AD044E">
        <w:rPr>
          <w:sz w:val="27"/>
          <w:szCs w:val="27"/>
        </w:rPr>
        <w:t xml:space="preserve">Постановление может быть обжаловано в Сургутский районный суд в течение 10 </w:t>
      </w:r>
      <w:r w:rsidRPr="00AD044E" w:rsidR="00D2040C">
        <w:rPr>
          <w:sz w:val="27"/>
          <w:szCs w:val="27"/>
        </w:rPr>
        <w:t xml:space="preserve"> дней </w:t>
      </w:r>
      <w:r w:rsidRPr="00AD044E">
        <w:rPr>
          <w:sz w:val="27"/>
          <w:szCs w:val="27"/>
        </w:rPr>
        <w:t>через судью, вынесшего постановление.</w:t>
      </w:r>
    </w:p>
    <w:p w:rsidR="00AD044E" w:rsidRPr="00AD044E" w:rsidP="00544667">
      <w:pPr>
        <w:ind w:firstLine="720"/>
        <w:jc w:val="both"/>
        <w:rPr>
          <w:sz w:val="27"/>
          <w:szCs w:val="27"/>
        </w:rPr>
      </w:pPr>
    </w:p>
    <w:p w:rsidR="00124B1B" w:rsidP="00AD044E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</w:t>
      </w:r>
      <w:r w:rsidRPr="00AD044E" w:rsidR="005803CD">
        <w:rPr>
          <w:rFonts w:eastAsia="Times New Roman"/>
          <w:sz w:val="27"/>
          <w:szCs w:val="27"/>
        </w:rPr>
        <w:t xml:space="preserve">Мировой судья                         </w:t>
      </w:r>
      <w:r w:rsidRPr="00AD044E" w:rsidR="00DB42B9">
        <w:rPr>
          <w:rFonts w:eastAsia="Times New Roman"/>
          <w:sz w:val="27"/>
          <w:szCs w:val="27"/>
        </w:rPr>
        <w:t xml:space="preserve"> И.П. Кравцова</w:t>
      </w:r>
    </w:p>
    <w:p w:rsidR="007E77E1" w:rsidRPr="007E77E1" w:rsidP="007E77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7E77E1" w:rsidRPr="00AD044E" w:rsidP="00AD044E">
      <w:pPr>
        <w:rPr>
          <w:rFonts w:eastAsia="Times New Roman"/>
          <w:sz w:val="27"/>
          <w:szCs w:val="27"/>
        </w:rPr>
      </w:pPr>
    </w:p>
    <w:sectPr w:rsidSect="00DD05AF">
      <w:headerReference w:type="default" r:id="rId6"/>
      <w:type w:val="continuous"/>
      <w:pgSz w:w="11909" w:h="16834"/>
      <w:pgMar w:top="709" w:right="850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1556040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5247"/>
    <w:rsid w:val="000466EB"/>
    <w:rsid w:val="00060335"/>
    <w:rsid w:val="00062DCF"/>
    <w:rsid w:val="00062F18"/>
    <w:rsid w:val="00062FBD"/>
    <w:rsid w:val="00064E89"/>
    <w:rsid w:val="000669F3"/>
    <w:rsid w:val="0007323B"/>
    <w:rsid w:val="00082379"/>
    <w:rsid w:val="000A2621"/>
    <w:rsid w:val="000A6181"/>
    <w:rsid w:val="000A67D0"/>
    <w:rsid w:val="000B185B"/>
    <w:rsid w:val="000B200C"/>
    <w:rsid w:val="000B2911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24B1B"/>
    <w:rsid w:val="00131E6A"/>
    <w:rsid w:val="00133DAE"/>
    <w:rsid w:val="0013467B"/>
    <w:rsid w:val="00135050"/>
    <w:rsid w:val="00137F28"/>
    <w:rsid w:val="001535FB"/>
    <w:rsid w:val="00154BE9"/>
    <w:rsid w:val="001602B6"/>
    <w:rsid w:val="00160B8B"/>
    <w:rsid w:val="00166F17"/>
    <w:rsid w:val="001749FA"/>
    <w:rsid w:val="00176123"/>
    <w:rsid w:val="001768C1"/>
    <w:rsid w:val="0017756F"/>
    <w:rsid w:val="001833E7"/>
    <w:rsid w:val="00185FE4"/>
    <w:rsid w:val="00197D17"/>
    <w:rsid w:val="001A16F1"/>
    <w:rsid w:val="001A320D"/>
    <w:rsid w:val="001A6CA2"/>
    <w:rsid w:val="001B2A7C"/>
    <w:rsid w:val="001B5A18"/>
    <w:rsid w:val="001B7C15"/>
    <w:rsid w:val="001C1C6A"/>
    <w:rsid w:val="001C41BD"/>
    <w:rsid w:val="001D752C"/>
    <w:rsid w:val="001E61CB"/>
    <w:rsid w:val="001F2740"/>
    <w:rsid w:val="001F37EC"/>
    <w:rsid w:val="002001BB"/>
    <w:rsid w:val="00201226"/>
    <w:rsid w:val="00203AD9"/>
    <w:rsid w:val="00205D8A"/>
    <w:rsid w:val="002138ED"/>
    <w:rsid w:val="00214705"/>
    <w:rsid w:val="002153FC"/>
    <w:rsid w:val="00222F78"/>
    <w:rsid w:val="0022695C"/>
    <w:rsid w:val="00240BD5"/>
    <w:rsid w:val="00240EA2"/>
    <w:rsid w:val="00241136"/>
    <w:rsid w:val="00242995"/>
    <w:rsid w:val="00246212"/>
    <w:rsid w:val="00263E87"/>
    <w:rsid w:val="00267E31"/>
    <w:rsid w:val="00270CCE"/>
    <w:rsid w:val="002764E3"/>
    <w:rsid w:val="002811AA"/>
    <w:rsid w:val="00291237"/>
    <w:rsid w:val="002936E9"/>
    <w:rsid w:val="002A1A67"/>
    <w:rsid w:val="002B05C8"/>
    <w:rsid w:val="002B0E8D"/>
    <w:rsid w:val="002B3067"/>
    <w:rsid w:val="002B372D"/>
    <w:rsid w:val="002B4D0F"/>
    <w:rsid w:val="002B5714"/>
    <w:rsid w:val="002B64D3"/>
    <w:rsid w:val="002B6C50"/>
    <w:rsid w:val="002B71CE"/>
    <w:rsid w:val="002C03D9"/>
    <w:rsid w:val="002C5045"/>
    <w:rsid w:val="002C6476"/>
    <w:rsid w:val="002D0C5C"/>
    <w:rsid w:val="002D77EE"/>
    <w:rsid w:val="002E150D"/>
    <w:rsid w:val="002E7A9D"/>
    <w:rsid w:val="002E7F6B"/>
    <w:rsid w:val="002F200A"/>
    <w:rsid w:val="002F5ED2"/>
    <w:rsid w:val="00306BDB"/>
    <w:rsid w:val="003106D0"/>
    <w:rsid w:val="00312F33"/>
    <w:rsid w:val="00315318"/>
    <w:rsid w:val="00315351"/>
    <w:rsid w:val="003211DC"/>
    <w:rsid w:val="00334465"/>
    <w:rsid w:val="0033712E"/>
    <w:rsid w:val="00340B64"/>
    <w:rsid w:val="00344532"/>
    <w:rsid w:val="00344EF3"/>
    <w:rsid w:val="00345C8A"/>
    <w:rsid w:val="00351ABE"/>
    <w:rsid w:val="003543E3"/>
    <w:rsid w:val="0035621F"/>
    <w:rsid w:val="00357A8C"/>
    <w:rsid w:val="00365DB9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D5D6C"/>
    <w:rsid w:val="003E68BE"/>
    <w:rsid w:val="003F16FF"/>
    <w:rsid w:val="003F37C5"/>
    <w:rsid w:val="003F5FD2"/>
    <w:rsid w:val="00402B70"/>
    <w:rsid w:val="00405132"/>
    <w:rsid w:val="00407BDA"/>
    <w:rsid w:val="00423748"/>
    <w:rsid w:val="00427526"/>
    <w:rsid w:val="004337AC"/>
    <w:rsid w:val="004343E0"/>
    <w:rsid w:val="00436FD7"/>
    <w:rsid w:val="0044482D"/>
    <w:rsid w:val="004477C5"/>
    <w:rsid w:val="00447B50"/>
    <w:rsid w:val="0045131B"/>
    <w:rsid w:val="004513A6"/>
    <w:rsid w:val="00463E7A"/>
    <w:rsid w:val="00464633"/>
    <w:rsid w:val="00472574"/>
    <w:rsid w:val="00475D2E"/>
    <w:rsid w:val="00480829"/>
    <w:rsid w:val="00481E8D"/>
    <w:rsid w:val="00482104"/>
    <w:rsid w:val="0048493A"/>
    <w:rsid w:val="00495A95"/>
    <w:rsid w:val="00497F01"/>
    <w:rsid w:val="004A33B7"/>
    <w:rsid w:val="004B3CCB"/>
    <w:rsid w:val="004B4B0D"/>
    <w:rsid w:val="004C05F0"/>
    <w:rsid w:val="004C144A"/>
    <w:rsid w:val="004C1643"/>
    <w:rsid w:val="004C2070"/>
    <w:rsid w:val="004C5C2E"/>
    <w:rsid w:val="004C7398"/>
    <w:rsid w:val="004D178E"/>
    <w:rsid w:val="004D32CB"/>
    <w:rsid w:val="004E2935"/>
    <w:rsid w:val="004E588A"/>
    <w:rsid w:val="004F6AC8"/>
    <w:rsid w:val="00501F29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7E0C"/>
    <w:rsid w:val="0057064A"/>
    <w:rsid w:val="00571BEF"/>
    <w:rsid w:val="00573660"/>
    <w:rsid w:val="00574C58"/>
    <w:rsid w:val="00576DD4"/>
    <w:rsid w:val="005779D1"/>
    <w:rsid w:val="00577C28"/>
    <w:rsid w:val="005803CD"/>
    <w:rsid w:val="00582BF7"/>
    <w:rsid w:val="00587B9B"/>
    <w:rsid w:val="0059166B"/>
    <w:rsid w:val="005A0D9C"/>
    <w:rsid w:val="005A49EE"/>
    <w:rsid w:val="005B0C12"/>
    <w:rsid w:val="005B0C38"/>
    <w:rsid w:val="005B1382"/>
    <w:rsid w:val="005C2D62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7017D"/>
    <w:rsid w:val="00671332"/>
    <w:rsid w:val="0067337C"/>
    <w:rsid w:val="0068771F"/>
    <w:rsid w:val="00695CEC"/>
    <w:rsid w:val="00697427"/>
    <w:rsid w:val="006A5B8E"/>
    <w:rsid w:val="006A7FA1"/>
    <w:rsid w:val="006B113A"/>
    <w:rsid w:val="006B1606"/>
    <w:rsid w:val="006B5140"/>
    <w:rsid w:val="006B526E"/>
    <w:rsid w:val="006B5CAC"/>
    <w:rsid w:val="006C1961"/>
    <w:rsid w:val="006D16A2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2E6E"/>
    <w:rsid w:val="00715FC8"/>
    <w:rsid w:val="00716796"/>
    <w:rsid w:val="007176A0"/>
    <w:rsid w:val="007321A1"/>
    <w:rsid w:val="00734277"/>
    <w:rsid w:val="00736A3E"/>
    <w:rsid w:val="00736CAD"/>
    <w:rsid w:val="0074181A"/>
    <w:rsid w:val="007461C4"/>
    <w:rsid w:val="00754160"/>
    <w:rsid w:val="00756186"/>
    <w:rsid w:val="0077261A"/>
    <w:rsid w:val="00773F49"/>
    <w:rsid w:val="00776070"/>
    <w:rsid w:val="007763DC"/>
    <w:rsid w:val="007831B4"/>
    <w:rsid w:val="007930DC"/>
    <w:rsid w:val="00793232"/>
    <w:rsid w:val="00794D66"/>
    <w:rsid w:val="007C1ABD"/>
    <w:rsid w:val="007C62A8"/>
    <w:rsid w:val="007D51B5"/>
    <w:rsid w:val="007E77E1"/>
    <w:rsid w:val="007F50C0"/>
    <w:rsid w:val="008033E8"/>
    <w:rsid w:val="00803547"/>
    <w:rsid w:val="00805A3C"/>
    <w:rsid w:val="00806FFD"/>
    <w:rsid w:val="00810425"/>
    <w:rsid w:val="00817FAE"/>
    <w:rsid w:val="008237EF"/>
    <w:rsid w:val="00826217"/>
    <w:rsid w:val="008273F7"/>
    <w:rsid w:val="008318B0"/>
    <w:rsid w:val="008370E3"/>
    <w:rsid w:val="00852FDE"/>
    <w:rsid w:val="00854468"/>
    <w:rsid w:val="008602E0"/>
    <w:rsid w:val="008635A4"/>
    <w:rsid w:val="00871C45"/>
    <w:rsid w:val="008729B6"/>
    <w:rsid w:val="00882144"/>
    <w:rsid w:val="00883F20"/>
    <w:rsid w:val="0088717A"/>
    <w:rsid w:val="0089084D"/>
    <w:rsid w:val="008928F1"/>
    <w:rsid w:val="008A1C06"/>
    <w:rsid w:val="008A1D0E"/>
    <w:rsid w:val="008B30EB"/>
    <w:rsid w:val="008C30ED"/>
    <w:rsid w:val="008C3BDF"/>
    <w:rsid w:val="008C470D"/>
    <w:rsid w:val="008C541B"/>
    <w:rsid w:val="008C5430"/>
    <w:rsid w:val="008D05A3"/>
    <w:rsid w:val="008D0F5F"/>
    <w:rsid w:val="008D2DAF"/>
    <w:rsid w:val="008E3395"/>
    <w:rsid w:val="008E4A39"/>
    <w:rsid w:val="008E6179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75BF2"/>
    <w:rsid w:val="00982F96"/>
    <w:rsid w:val="00983FEE"/>
    <w:rsid w:val="00985B75"/>
    <w:rsid w:val="009A03F3"/>
    <w:rsid w:val="009A314B"/>
    <w:rsid w:val="009A6E27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322A"/>
    <w:rsid w:val="009F35F5"/>
    <w:rsid w:val="00A03F36"/>
    <w:rsid w:val="00A077E8"/>
    <w:rsid w:val="00A130E3"/>
    <w:rsid w:val="00A162F4"/>
    <w:rsid w:val="00A176A3"/>
    <w:rsid w:val="00A178C2"/>
    <w:rsid w:val="00A2575D"/>
    <w:rsid w:val="00A301E3"/>
    <w:rsid w:val="00A46A35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1604"/>
    <w:rsid w:val="00AB1C3D"/>
    <w:rsid w:val="00AB4267"/>
    <w:rsid w:val="00AB5387"/>
    <w:rsid w:val="00AC285F"/>
    <w:rsid w:val="00AC29DF"/>
    <w:rsid w:val="00AD044E"/>
    <w:rsid w:val="00AE022D"/>
    <w:rsid w:val="00AF0469"/>
    <w:rsid w:val="00AF6D4B"/>
    <w:rsid w:val="00B027C8"/>
    <w:rsid w:val="00B0408F"/>
    <w:rsid w:val="00B1158B"/>
    <w:rsid w:val="00B20B63"/>
    <w:rsid w:val="00B23638"/>
    <w:rsid w:val="00B2669A"/>
    <w:rsid w:val="00B37750"/>
    <w:rsid w:val="00B468DE"/>
    <w:rsid w:val="00B47822"/>
    <w:rsid w:val="00B5130C"/>
    <w:rsid w:val="00B56281"/>
    <w:rsid w:val="00B71A3D"/>
    <w:rsid w:val="00B72B5F"/>
    <w:rsid w:val="00B7450E"/>
    <w:rsid w:val="00B81174"/>
    <w:rsid w:val="00B82189"/>
    <w:rsid w:val="00B941B7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C04538"/>
    <w:rsid w:val="00C05BB9"/>
    <w:rsid w:val="00C0744F"/>
    <w:rsid w:val="00C07B18"/>
    <w:rsid w:val="00C164F3"/>
    <w:rsid w:val="00C23AA1"/>
    <w:rsid w:val="00C259B6"/>
    <w:rsid w:val="00C25BE9"/>
    <w:rsid w:val="00C26AE3"/>
    <w:rsid w:val="00C35D0C"/>
    <w:rsid w:val="00C37E7D"/>
    <w:rsid w:val="00C41B61"/>
    <w:rsid w:val="00C42DD5"/>
    <w:rsid w:val="00C507BA"/>
    <w:rsid w:val="00C526AA"/>
    <w:rsid w:val="00C537FF"/>
    <w:rsid w:val="00C7617B"/>
    <w:rsid w:val="00C76E07"/>
    <w:rsid w:val="00C83C53"/>
    <w:rsid w:val="00C85B52"/>
    <w:rsid w:val="00C87770"/>
    <w:rsid w:val="00C93BAE"/>
    <w:rsid w:val="00CA219B"/>
    <w:rsid w:val="00CA4F80"/>
    <w:rsid w:val="00CB2D83"/>
    <w:rsid w:val="00CB5BAB"/>
    <w:rsid w:val="00CB7351"/>
    <w:rsid w:val="00CB7D0D"/>
    <w:rsid w:val="00CC4B1B"/>
    <w:rsid w:val="00CD0440"/>
    <w:rsid w:val="00CD3B1D"/>
    <w:rsid w:val="00CD51FD"/>
    <w:rsid w:val="00CE1DCA"/>
    <w:rsid w:val="00CE3A07"/>
    <w:rsid w:val="00CE5866"/>
    <w:rsid w:val="00CF77A4"/>
    <w:rsid w:val="00D00595"/>
    <w:rsid w:val="00D03A1D"/>
    <w:rsid w:val="00D05C6A"/>
    <w:rsid w:val="00D10E5F"/>
    <w:rsid w:val="00D144CC"/>
    <w:rsid w:val="00D2040C"/>
    <w:rsid w:val="00D24D7B"/>
    <w:rsid w:val="00D32F2D"/>
    <w:rsid w:val="00D368ED"/>
    <w:rsid w:val="00D45790"/>
    <w:rsid w:val="00D512E3"/>
    <w:rsid w:val="00D51CEA"/>
    <w:rsid w:val="00D563E1"/>
    <w:rsid w:val="00D646C7"/>
    <w:rsid w:val="00D64711"/>
    <w:rsid w:val="00D66ECF"/>
    <w:rsid w:val="00D67BE6"/>
    <w:rsid w:val="00D71781"/>
    <w:rsid w:val="00D74F81"/>
    <w:rsid w:val="00D82741"/>
    <w:rsid w:val="00D834F9"/>
    <w:rsid w:val="00D843C8"/>
    <w:rsid w:val="00D8665E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3C86"/>
    <w:rsid w:val="00DD4D9C"/>
    <w:rsid w:val="00DD5281"/>
    <w:rsid w:val="00DD6072"/>
    <w:rsid w:val="00DD6B5C"/>
    <w:rsid w:val="00DF1D8E"/>
    <w:rsid w:val="00E0492E"/>
    <w:rsid w:val="00E05AB2"/>
    <w:rsid w:val="00E06AE1"/>
    <w:rsid w:val="00E06DB2"/>
    <w:rsid w:val="00E07AA6"/>
    <w:rsid w:val="00E07CBB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C85"/>
    <w:rsid w:val="00E55AFB"/>
    <w:rsid w:val="00E65D25"/>
    <w:rsid w:val="00E66869"/>
    <w:rsid w:val="00E74C53"/>
    <w:rsid w:val="00E82B41"/>
    <w:rsid w:val="00E843A9"/>
    <w:rsid w:val="00E8685E"/>
    <w:rsid w:val="00E9165B"/>
    <w:rsid w:val="00EB0D86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3A0A"/>
    <w:rsid w:val="00F33BE6"/>
    <w:rsid w:val="00F343B1"/>
    <w:rsid w:val="00F351E9"/>
    <w:rsid w:val="00F352ED"/>
    <w:rsid w:val="00F37D51"/>
    <w:rsid w:val="00F42525"/>
    <w:rsid w:val="00F525EA"/>
    <w:rsid w:val="00F531C4"/>
    <w:rsid w:val="00F92859"/>
    <w:rsid w:val="00FA38A0"/>
    <w:rsid w:val="00FA5699"/>
    <w:rsid w:val="00FA5F2A"/>
    <w:rsid w:val="00FA7A81"/>
    <w:rsid w:val="00FB012E"/>
    <w:rsid w:val="00FB464A"/>
    <w:rsid w:val="00FC06CA"/>
    <w:rsid w:val="00FC36BA"/>
    <w:rsid w:val="00FC5996"/>
    <w:rsid w:val="00FD7AC2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CC342BD-0864-4AC0-9DDF-8C07945F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customStyle="1" w:styleId="a4">
    <w:name w:val="Стиль"/>
    <w:rsid w:val="00DD60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2D83"/>
    <w:rPr>
      <w:color w:val="0000FF"/>
      <w:u w:val="single"/>
    </w:rPr>
  </w:style>
  <w:style w:type="paragraph" w:customStyle="1" w:styleId="s1">
    <w:name w:val="s_1"/>
    <w:basedOn w:val="Normal"/>
    <w:qFormat/>
    <w:rsid w:val="00CB2D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a5"/>
    <w:uiPriority w:val="99"/>
    <w:semiHidden/>
    <w:unhideWhenUsed/>
    <w:rsid w:val="004C5C2E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4C5C2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A4FD-8C81-441D-9B34-08FF2F80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